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C7" w:rsidRPr="00762919" w:rsidRDefault="00BF5371" w:rsidP="00F65441">
      <w:pPr>
        <w:rPr>
          <w:lang w:val="de-AT"/>
        </w:rPr>
      </w:pPr>
      <w:r>
        <w:rPr>
          <w:lang w:val="de-AT"/>
        </w:rPr>
        <w:pict>
          <v:shapetype id="_x0000_t202" coordsize="21600,21600" o:spt="202" path="m,l,21600r21600,l21600,xe">
            <v:stroke joinstyle="miter"/>
            <v:path gradientshapeok="t" o:connecttype="rect"/>
          </v:shapetype>
          <v:shape id="Text Box 4" o:spid="_x0000_s1028" type="#_x0000_t202" style="position:absolute;margin-left:153.05pt;margin-top:225.2pt;width:378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" filled="f" stroked="f">
            <v:path arrowok="t"/>
            <v:textbox>
              <w:txbxContent>
                <w:p w:rsidR="00313C9A" w:rsidRDefault="009D3AC7" w:rsidP="009D3AC7">
                  <w:pPr>
                    <w:rPr>
                      <w:rFonts w:ascii="Arial" w:hAnsi="Arial" w:cs="Arial"/>
                      <w:b/>
                      <w:color w:val="D1D33B"/>
                      <w:sz w:val="48"/>
                      <w:lang w:val="de-AT"/>
                    </w:rPr>
                  </w:pPr>
                  <w:r>
                    <w:rPr>
                      <w:rFonts w:ascii="Arial" w:hAnsi="Arial" w:cs="Arial"/>
                      <w:b/>
                      <w:color w:val="D1D33B"/>
                      <w:sz w:val="48"/>
                      <w:lang w:val="de-AT"/>
                    </w:rPr>
                    <w:t>Stimmen in de</w:t>
                  </w:r>
                  <w:r w:rsidR="00AE5F3C">
                    <w:rPr>
                      <w:rFonts w:ascii="Arial" w:hAnsi="Arial" w:cs="Arial"/>
                      <w:b/>
                      <w:color w:val="D1D33B"/>
                      <w:sz w:val="48"/>
                      <w:lang w:val="de-AT"/>
                    </w:rPr>
                    <w:t>r</w:t>
                  </w:r>
                  <w:r>
                    <w:rPr>
                      <w:rFonts w:ascii="Arial" w:hAnsi="Arial" w:cs="Arial"/>
                      <w:b/>
                      <w:color w:val="D1D33B"/>
                      <w:sz w:val="48"/>
                      <w:lang w:val="de-AT"/>
                    </w:rPr>
                    <w:t xml:space="preserve"> Gemeinde </w:t>
                  </w:r>
                </w:p>
                <w:p w:rsidR="009D3AC7" w:rsidRPr="00FE6CD5" w:rsidRDefault="009D3AC7" w:rsidP="009D3AC7">
                  <w:pPr>
                    <w:rPr>
                      <w:rFonts w:ascii="Arial" w:hAnsi="Arial" w:cs="Arial"/>
                      <w:b/>
                      <w:color w:val="D1D33B"/>
                      <w:sz w:val="48"/>
                      <w:lang w:val="de-AT"/>
                    </w:rPr>
                  </w:pPr>
                  <w:r>
                    <w:rPr>
                      <w:rFonts w:ascii="Arial" w:hAnsi="Arial" w:cs="Arial"/>
                      <w:b/>
                      <w:color w:val="D1D33B"/>
                      <w:sz w:val="48"/>
                      <w:lang w:val="de-AT"/>
                    </w:rPr>
                    <w:t>stärken</w:t>
                  </w:r>
                </w:p>
                <w:p w:rsidR="009D3AC7" w:rsidRPr="00FE6CD5" w:rsidRDefault="009D3AC7" w:rsidP="009D3AC7">
                  <w:pPr>
                    <w:rPr>
                      <w:rFonts w:ascii="Arial" w:hAnsi="Arial" w:cs="Arial"/>
                      <w:i/>
                      <w:sz w:val="36"/>
                      <w:lang w:val="de-AT"/>
                    </w:rPr>
                  </w:pPr>
                </w:p>
                <w:p w:rsidR="009D3AC7" w:rsidRPr="00FE6CD5" w:rsidRDefault="009D3AC7" w:rsidP="009D3AC7">
                  <w:pPr>
                    <w:rPr>
                      <w:rFonts w:ascii="Arial" w:hAnsi="Arial" w:cs="Arial"/>
                      <w:i/>
                      <w:color w:val="588032"/>
                      <w:sz w:val="36"/>
                      <w:lang w:val="de-AT"/>
                    </w:rPr>
                  </w:pPr>
                  <w:r>
                    <w:rPr>
                      <w:rFonts w:ascii="Arial" w:hAnsi="Arial" w:cs="Arial"/>
                      <w:i/>
                      <w:color w:val="588032"/>
                      <w:sz w:val="36"/>
                      <w:lang w:val="de-AT"/>
                    </w:rPr>
                    <w:t>Sk</w:t>
                  </w:r>
                  <w:r w:rsidR="00762919">
                    <w:rPr>
                      <w:rFonts w:ascii="Arial" w:hAnsi="Arial" w:cs="Arial"/>
                      <w:i/>
                      <w:color w:val="588032"/>
                      <w:sz w:val="36"/>
                      <w:lang w:val="de-AT"/>
                    </w:rPr>
                    <w:t>ript</w:t>
                  </w:r>
                </w:p>
              </w:txbxContent>
            </v:textbox>
            <w10:wrap type="square"/>
          </v:shape>
        </w:pict>
      </w:r>
      <w:r w:rsidR="009D3AC7" w:rsidRPr="00762919">
        <w:rPr>
          <w:noProof/>
          <w:lang w:val="de-AT" w:eastAsia="de-AT"/>
        </w:rPr>
        <w:drawing>
          <wp:anchor distT="0" distB="0" distL="114300" distR="114300" simplePos="0" relativeHeight="251657728" behindDoc="0" locked="0" layoutInCell="1" allowOverlap="1" wp14:anchorId="2ED494CF" wp14:editId="2C5D8B10">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9D3AC7" w:rsidRPr="00762919">
        <w:rPr>
          <w:lang w:val="de-AT"/>
        </w:rPr>
        <w:br w:type="page"/>
      </w:r>
    </w:p>
    <w:p w:rsidR="00CD2957" w:rsidRPr="00762919" w:rsidRDefault="00F65441" w:rsidP="00AE5F3C">
      <w:pPr>
        <w:jc w:val="both"/>
        <w:rPr>
          <w:rFonts w:ascii="Calibri" w:hAnsi="Calibri"/>
          <w:sz w:val="24"/>
          <w:szCs w:val="24"/>
          <w:lang w:val="de-AT"/>
        </w:rPr>
      </w:pPr>
      <w:r w:rsidRPr="00762919">
        <w:rPr>
          <w:rFonts w:ascii="Calibri" w:hAnsi="Calibri" w:cs="Times"/>
          <w:sz w:val="24"/>
          <w:szCs w:val="24"/>
          <w:lang w:val="de-AT"/>
        </w:rPr>
        <w:lastRenderedPageBreak/>
        <w:t>Zusammenfassung</w:t>
      </w:r>
    </w:p>
    <w:p w:rsidR="00CD2957" w:rsidRPr="00762919" w:rsidRDefault="00AE5F3C">
      <w:pPr>
        <w:jc w:val="both"/>
        <w:rPr>
          <w:rFonts w:ascii="Calibri" w:hAnsi="Calibri"/>
          <w:sz w:val="24"/>
          <w:szCs w:val="24"/>
          <w:lang w:val="de-AT"/>
        </w:rPr>
      </w:pPr>
      <w:r w:rsidRPr="00762919">
        <w:rPr>
          <w:rFonts w:ascii="Calibri" w:hAnsi="Calibri" w:cs="Times"/>
          <w:sz w:val="24"/>
          <w:szCs w:val="24"/>
          <w:lang w:val="de-AT"/>
        </w:rPr>
        <w:t>Diese Ressource soll Ideen liefern und Diskussionen darüber anstoßen, wie Migrant</w:t>
      </w:r>
      <w:r w:rsidR="00BF5371">
        <w:rPr>
          <w:rFonts w:ascii="Calibri" w:hAnsi="Calibri" w:cs="Times"/>
          <w:sz w:val="24"/>
          <w:szCs w:val="24"/>
          <w:lang w:val="de-AT"/>
        </w:rPr>
        <w:t>innen sowie Migranten</w:t>
      </w:r>
      <w:r w:rsidR="00BF67B1">
        <w:rPr>
          <w:rFonts w:ascii="Calibri" w:hAnsi="Calibri" w:cs="Times"/>
          <w:sz w:val="24"/>
          <w:szCs w:val="24"/>
          <w:lang w:val="de-AT"/>
        </w:rPr>
        <w:t xml:space="preserve"> und ihre G</w:t>
      </w:r>
      <w:r w:rsidRPr="00762919">
        <w:rPr>
          <w:rFonts w:ascii="Calibri" w:hAnsi="Calibri" w:cs="Times"/>
          <w:sz w:val="24"/>
          <w:szCs w:val="24"/>
          <w:lang w:val="de-AT"/>
        </w:rPr>
        <w:t>emeinschaften verschiedene Medienformen nutzen können, um ihre Geschic</w:t>
      </w:r>
      <w:r w:rsidR="002F2F9C" w:rsidRPr="00762919">
        <w:rPr>
          <w:rFonts w:ascii="Calibri" w:hAnsi="Calibri" w:cs="Times"/>
          <w:sz w:val="24"/>
          <w:szCs w:val="24"/>
          <w:lang w:val="de-AT"/>
        </w:rPr>
        <w:t>hten</w:t>
      </w:r>
      <w:r w:rsidR="00BF67B1">
        <w:rPr>
          <w:rFonts w:ascii="Calibri" w:hAnsi="Calibri" w:cs="Times"/>
          <w:sz w:val="24"/>
          <w:szCs w:val="24"/>
          <w:lang w:val="de-AT"/>
        </w:rPr>
        <w:t xml:space="preserve"> und Meinungen zu teilen. Das</w:t>
      </w:r>
      <w:r w:rsidRPr="00762919">
        <w:rPr>
          <w:rFonts w:ascii="Calibri" w:hAnsi="Calibri" w:cs="Times"/>
          <w:sz w:val="24"/>
          <w:szCs w:val="24"/>
          <w:lang w:val="de-AT"/>
        </w:rPr>
        <w:t xml:space="preserve"> ermutigt Einzelpersonen, darüber nachzudenken, welche M</w:t>
      </w:r>
      <w:r w:rsidR="002F2F9C" w:rsidRPr="00762919">
        <w:rPr>
          <w:rFonts w:ascii="Calibri" w:hAnsi="Calibri" w:cs="Times"/>
          <w:sz w:val="24"/>
          <w:szCs w:val="24"/>
          <w:lang w:val="de-AT"/>
        </w:rPr>
        <w:t>edien</w:t>
      </w:r>
      <w:r w:rsidRPr="00762919">
        <w:rPr>
          <w:rFonts w:ascii="Calibri" w:hAnsi="Calibri" w:cs="Times"/>
          <w:sz w:val="24"/>
          <w:szCs w:val="24"/>
          <w:lang w:val="de-AT"/>
        </w:rPr>
        <w:t xml:space="preserve"> unserer Zei</w:t>
      </w:r>
      <w:r w:rsidR="002F2F9C" w:rsidRPr="00762919">
        <w:rPr>
          <w:rFonts w:ascii="Calibri" w:hAnsi="Calibri" w:cs="Times"/>
          <w:sz w:val="24"/>
          <w:szCs w:val="24"/>
          <w:lang w:val="de-AT"/>
        </w:rPr>
        <w:t>t sowohl in traditioneller als auch in digitaler Form</w:t>
      </w:r>
      <w:r w:rsidRPr="00762919">
        <w:rPr>
          <w:rFonts w:ascii="Calibri" w:hAnsi="Calibri" w:cs="Times"/>
          <w:sz w:val="24"/>
          <w:szCs w:val="24"/>
          <w:lang w:val="de-AT"/>
        </w:rPr>
        <w:t xml:space="preserve"> bestehen. </w:t>
      </w:r>
      <w:r w:rsidR="002F2F9C" w:rsidRPr="00762919">
        <w:rPr>
          <w:rFonts w:ascii="Calibri" w:hAnsi="Calibri" w:cs="Times"/>
          <w:sz w:val="24"/>
          <w:szCs w:val="24"/>
          <w:lang w:val="de-AT"/>
        </w:rPr>
        <w:t xml:space="preserve">Einführend wird die Idee von Gemeinschaftsmedien anhand von </w:t>
      </w:r>
      <w:r w:rsidRPr="00762919">
        <w:rPr>
          <w:rFonts w:ascii="Calibri" w:hAnsi="Calibri" w:cs="Times"/>
          <w:sz w:val="24"/>
          <w:szCs w:val="24"/>
          <w:lang w:val="de-AT"/>
        </w:rPr>
        <w:t>Beispiele</w:t>
      </w:r>
      <w:r w:rsidR="002F2F9C" w:rsidRPr="00762919">
        <w:rPr>
          <w:rFonts w:ascii="Calibri" w:hAnsi="Calibri" w:cs="Times"/>
          <w:sz w:val="24"/>
          <w:szCs w:val="24"/>
          <w:lang w:val="de-AT"/>
        </w:rPr>
        <w:t>n erklärt</w:t>
      </w:r>
      <w:r w:rsidRPr="00762919">
        <w:rPr>
          <w:rFonts w:ascii="Calibri" w:hAnsi="Calibri" w:cs="Times"/>
          <w:sz w:val="24"/>
          <w:szCs w:val="24"/>
          <w:lang w:val="de-AT"/>
        </w:rPr>
        <w:t xml:space="preserve">. Anschließend </w:t>
      </w:r>
      <w:r w:rsidR="002F2F9C" w:rsidRPr="00762919">
        <w:rPr>
          <w:rFonts w:ascii="Calibri" w:hAnsi="Calibri" w:cs="Times"/>
          <w:sz w:val="24"/>
          <w:szCs w:val="24"/>
          <w:lang w:val="de-AT"/>
        </w:rPr>
        <w:t>geht es darum,</w:t>
      </w:r>
      <w:r w:rsidRPr="00762919">
        <w:rPr>
          <w:rFonts w:ascii="Calibri" w:hAnsi="Calibri" w:cs="Times"/>
          <w:sz w:val="24"/>
          <w:szCs w:val="24"/>
          <w:lang w:val="de-AT"/>
        </w:rPr>
        <w:t xml:space="preserve"> darüber nachzu</w:t>
      </w:r>
      <w:r w:rsidR="002F2F9C" w:rsidRPr="00762919">
        <w:rPr>
          <w:rFonts w:ascii="Calibri" w:hAnsi="Calibri" w:cs="Times"/>
          <w:sz w:val="24"/>
          <w:szCs w:val="24"/>
          <w:lang w:val="de-AT"/>
        </w:rPr>
        <w:t xml:space="preserve">denken, welche Möglichkeiten in (eigenen) Gemeinschaften bestehen, um Geschichten </w:t>
      </w:r>
      <w:r w:rsidRPr="00762919">
        <w:rPr>
          <w:rFonts w:ascii="Calibri" w:hAnsi="Calibri" w:cs="Times"/>
          <w:sz w:val="24"/>
          <w:szCs w:val="24"/>
          <w:lang w:val="de-AT"/>
        </w:rPr>
        <w:t xml:space="preserve"> </w:t>
      </w:r>
      <w:r w:rsidR="002F2F9C" w:rsidRPr="00762919">
        <w:rPr>
          <w:rFonts w:ascii="Calibri" w:hAnsi="Calibri" w:cs="Times"/>
          <w:sz w:val="24"/>
          <w:szCs w:val="24"/>
          <w:lang w:val="de-AT"/>
        </w:rPr>
        <w:t xml:space="preserve">zu </w:t>
      </w:r>
      <w:r w:rsidRPr="00762919">
        <w:rPr>
          <w:rFonts w:ascii="Calibri" w:hAnsi="Calibri" w:cs="Times"/>
          <w:sz w:val="24"/>
          <w:szCs w:val="24"/>
          <w:lang w:val="de-AT"/>
        </w:rPr>
        <w:t xml:space="preserve">teilen </w:t>
      </w:r>
      <w:r w:rsidR="002F2F9C" w:rsidRPr="00762919">
        <w:rPr>
          <w:rFonts w:ascii="Calibri" w:hAnsi="Calibri" w:cs="Times"/>
          <w:sz w:val="24"/>
          <w:szCs w:val="24"/>
          <w:lang w:val="de-AT"/>
        </w:rPr>
        <w:t>und Ideen zu entwickeln, wie</w:t>
      </w:r>
      <w:r w:rsidRPr="00762919">
        <w:rPr>
          <w:rFonts w:ascii="Calibri" w:hAnsi="Calibri" w:cs="Times"/>
          <w:sz w:val="24"/>
          <w:szCs w:val="24"/>
          <w:lang w:val="de-AT"/>
        </w:rPr>
        <w:t xml:space="preserve"> diese Möglichkeiten </w:t>
      </w:r>
      <w:r w:rsidR="00762919">
        <w:rPr>
          <w:rFonts w:ascii="Calibri" w:hAnsi="Calibri" w:cs="Times"/>
          <w:sz w:val="24"/>
          <w:szCs w:val="24"/>
          <w:lang w:val="de-AT"/>
        </w:rPr>
        <w:t>genutzt oder neu geschaf</w:t>
      </w:r>
      <w:r w:rsidR="002F2F9C" w:rsidRPr="00762919">
        <w:rPr>
          <w:rFonts w:ascii="Calibri" w:hAnsi="Calibri" w:cs="Times"/>
          <w:sz w:val="24"/>
          <w:szCs w:val="24"/>
          <w:lang w:val="de-AT"/>
        </w:rPr>
        <w:t>fen werden können.</w:t>
      </w:r>
    </w:p>
    <w:p w:rsidR="00CD2957" w:rsidRPr="00762919" w:rsidRDefault="00CD2957">
      <w:pPr>
        <w:jc w:val="both"/>
        <w:rPr>
          <w:rFonts w:ascii="Calibri" w:hAnsi="Calibri"/>
          <w:sz w:val="24"/>
          <w:szCs w:val="24"/>
          <w:lang w:val="de-AT"/>
        </w:rPr>
      </w:pPr>
    </w:p>
    <w:p w:rsidR="00CD2957" w:rsidRPr="00762919" w:rsidRDefault="00AE5F3C">
      <w:pPr>
        <w:jc w:val="both"/>
        <w:rPr>
          <w:rFonts w:ascii="Calibri" w:hAnsi="Calibri"/>
          <w:sz w:val="24"/>
          <w:szCs w:val="24"/>
          <w:lang w:val="de-AT"/>
        </w:rPr>
      </w:pPr>
      <w:r w:rsidRPr="00762919">
        <w:rPr>
          <w:rFonts w:ascii="Calibri" w:hAnsi="Calibri" w:cs="Times"/>
          <w:sz w:val="24"/>
          <w:szCs w:val="24"/>
          <w:lang w:val="de-AT"/>
        </w:rPr>
        <w:t>Die eigene Lebensgeschichte</w:t>
      </w:r>
    </w:p>
    <w:p w:rsidR="00AE5F3C" w:rsidRPr="00762919" w:rsidRDefault="009C7BD8" w:rsidP="00AE5F3C">
      <w:pPr>
        <w:jc w:val="both"/>
        <w:rPr>
          <w:rFonts w:ascii="Calibri" w:hAnsi="Calibri" w:cs="Times"/>
          <w:sz w:val="24"/>
          <w:szCs w:val="24"/>
          <w:lang w:val="de-AT"/>
        </w:rPr>
      </w:pPr>
      <w:r w:rsidRPr="00762919">
        <w:rPr>
          <w:rFonts w:ascii="Calibri" w:hAnsi="Calibri" w:cs="Times"/>
          <w:sz w:val="24"/>
          <w:szCs w:val="24"/>
          <w:lang w:val="de-AT"/>
        </w:rPr>
        <w:t>Jede Person hat eine Geschichte zu erzählen. In ganz Europa sind Millionen von Menschen, in verschiedene Länder abgewandert, um eine bessere Zukunft zu finden. Nicht-EU-Migrant</w:t>
      </w:r>
      <w:r w:rsidR="003C05BE" w:rsidRPr="00762919">
        <w:rPr>
          <w:rFonts w:ascii="Calibri" w:hAnsi="Calibri" w:cs="Times"/>
          <w:sz w:val="24"/>
          <w:szCs w:val="24"/>
          <w:lang w:val="de-AT"/>
        </w:rPr>
        <w:t>Inn</w:t>
      </w:r>
      <w:r w:rsidRPr="00762919">
        <w:rPr>
          <w:rFonts w:ascii="Calibri" w:hAnsi="Calibri" w:cs="Times"/>
          <w:sz w:val="24"/>
          <w:szCs w:val="24"/>
          <w:lang w:val="de-AT"/>
        </w:rPr>
        <w:t>en, die in Europa ankommen, tun dies aus einer Vielzahl von Gründen. Migration in Europa ist kein neues Phänomen.</w:t>
      </w:r>
    </w:p>
    <w:p w:rsidR="009C7BD8" w:rsidRPr="00762919" w:rsidRDefault="009C7BD8" w:rsidP="00AE5F3C">
      <w:pPr>
        <w:jc w:val="both"/>
        <w:rPr>
          <w:rFonts w:ascii="Calibri" w:hAnsi="Calibri"/>
          <w:sz w:val="24"/>
          <w:szCs w:val="24"/>
          <w:lang w:val="de-AT"/>
        </w:rPr>
      </w:pPr>
    </w:p>
    <w:p w:rsidR="00CD2957" w:rsidRPr="00762919" w:rsidRDefault="003C05BE">
      <w:pPr>
        <w:jc w:val="both"/>
        <w:rPr>
          <w:rFonts w:ascii="Calibri" w:hAnsi="Calibri"/>
          <w:sz w:val="24"/>
          <w:szCs w:val="24"/>
          <w:lang w:val="de-AT"/>
        </w:rPr>
      </w:pPr>
      <w:r w:rsidRPr="00762919">
        <w:rPr>
          <w:rFonts w:ascii="Calibri" w:hAnsi="Calibri" w:cs="Times"/>
          <w:sz w:val="24"/>
          <w:szCs w:val="24"/>
          <w:lang w:val="de-AT"/>
        </w:rPr>
        <w:t>Herausforderungen</w:t>
      </w:r>
    </w:p>
    <w:p w:rsidR="00CD2957" w:rsidRPr="00762919" w:rsidRDefault="009B4350">
      <w:pPr>
        <w:jc w:val="both"/>
        <w:rPr>
          <w:rFonts w:ascii="Calibri" w:hAnsi="Calibri" w:cs="Times"/>
          <w:sz w:val="24"/>
          <w:szCs w:val="24"/>
          <w:lang w:val="de-AT"/>
        </w:rPr>
      </w:pPr>
      <w:r w:rsidRPr="00762919">
        <w:rPr>
          <w:rFonts w:ascii="Calibri" w:hAnsi="Calibri" w:cs="Times"/>
          <w:sz w:val="24"/>
          <w:szCs w:val="24"/>
          <w:lang w:val="de-AT"/>
        </w:rPr>
        <w:t xml:space="preserve">Mit dem Krieg in Syrien und der Massenbewegung syrischer Flüchtlinge erregte das Thema Migration große Aufmerksamkeit in nationalen und internationalen Medien. Sie berichten häufig über die Zahl der Ankommenden, die gefährliche Überquerung von verzweifelten </w:t>
      </w:r>
      <w:r w:rsidR="00BF5371">
        <w:rPr>
          <w:rFonts w:ascii="Calibri" w:hAnsi="Calibri" w:cs="Times"/>
          <w:sz w:val="24"/>
          <w:szCs w:val="24"/>
          <w:lang w:val="de-AT"/>
        </w:rPr>
        <w:t>Migrantinnen und Migranten sowie</w:t>
      </w:r>
      <w:r w:rsidRPr="00762919">
        <w:rPr>
          <w:rFonts w:ascii="Calibri" w:hAnsi="Calibri" w:cs="Times"/>
          <w:sz w:val="24"/>
          <w:szCs w:val="24"/>
          <w:lang w:val="de-AT"/>
        </w:rPr>
        <w:t xml:space="preserve"> Flüchtlingen</w:t>
      </w:r>
      <w:r w:rsidR="003C05BE" w:rsidRPr="00762919">
        <w:rPr>
          <w:rFonts w:ascii="Calibri" w:hAnsi="Calibri" w:cs="Times"/>
          <w:sz w:val="24"/>
          <w:szCs w:val="24"/>
          <w:lang w:val="de-AT"/>
        </w:rPr>
        <w:t xml:space="preserve"> über das Mittelmeer, die Herausforderung</w:t>
      </w:r>
      <w:r w:rsidRPr="00762919">
        <w:rPr>
          <w:rFonts w:ascii="Calibri" w:hAnsi="Calibri" w:cs="Times"/>
          <w:sz w:val="24"/>
          <w:szCs w:val="24"/>
          <w:lang w:val="de-AT"/>
        </w:rPr>
        <w:t>, die diese Migration den europäischen Ländern bereitet, und die verschiedenen Politiken der Europäischen Union und der Mitgliedstaaten zur Steuerung der Migration. Diese Nachrichten zielen jedoch normalerweise nicht darauf ab, die Migrant</w:t>
      </w:r>
      <w:r w:rsidR="003C05BE" w:rsidRPr="00762919">
        <w:rPr>
          <w:rFonts w:ascii="Calibri" w:hAnsi="Calibri" w:cs="Times"/>
          <w:sz w:val="24"/>
          <w:szCs w:val="24"/>
          <w:lang w:val="de-AT"/>
        </w:rPr>
        <w:t>Inn</w:t>
      </w:r>
      <w:r w:rsidRPr="00762919">
        <w:rPr>
          <w:rFonts w:ascii="Calibri" w:hAnsi="Calibri" w:cs="Times"/>
          <w:sz w:val="24"/>
          <w:szCs w:val="24"/>
          <w:lang w:val="de-AT"/>
        </w:rPr>
        <w:t>en selbst zu in</w:t>
      </w:r>
      <w:r w:rsidR="003C05BE" w:rsidRPr="00762919">
        <w:rPr>
          <w:rFonts w:ascii="Calibri" w:hAnsi="Calibri" w:cs="Times"/>
          <w:sz w:val="24"/>
          <w:szCs w:val="24"/>
          <w:lang w:val="de-AT"/>
        </w:rPr>
        <w:t>formieren, noch bringen sie ihre</w:t>
      </w:r>
      <w:r w:rsidRPr="00762919">
        <w:rPr>
          <w:rFonts w:ascii="Calibri" w:hAnsi="Calibri" w:cs="Times"/>
          <w:sz w:val="24"/>
          <w:szCs w:val="24"/>
          <w:lang w:val="de-AT"/>
        </w:rPr>
        <w:t xml:space="preserve"> Ansichten und Meinungen in die öffentliche Diskussion</w:t>
      </w:r>
      <w:r w:rsidR="003C05BE" w:rsidRPr="00762919">
        <w:rPr>
          <w:rFonts w:ascii="Calibri" w:hAnsi="Calibri" w:cs="Times"/>
          <w:sz w:val="24"/>
          <w:szCs w:val="24"/>
          <w:lang w:val="de-AT"/>
        </w:rPr>
        <w:t xml:space="preserve"> ein</w:t>
      </w:r>
      <w:r w:rsidRPr="00762919">
        <w:rPr>
          <w:rFonts w:ascii="Calibri" w:hAnsi="Calibri" w:cs="Times"/>
          <w:sz w:val="24"/>
          <w:szCs w:val="24"/>
          <w:lang w:val="de-AT"/>
        </w:rPr>
        <w:t xml:space="preserve">. </w:t>
      </w:r>
      <w:r w:rsidR="003C05BE" w:rsidRPr="00762919">
        <w:rPr>
          <w:rFonts w:ascii="Calibri" w:hAnsi="Calibri" w:cs="Times"/>
          <w:sz w:val="24"/>
          <w:szCs w:val="24"/>
          <w:lang w:val="de-AT"/>
        </w:rPr>
        <w:t>Dadurch werden</w:t>
      </w:r>
      <w:r w:rsidR="00BF67B1">
        <w:rPr>
          <w:rFonts w:ascii="Calibri" w:hAnsi="Calibri" w:cs="Times"/>
          <w:sz w:val="24"/>
          <w:szCs w:val="24"/>
          <w:lang w:val="de-AT"/>
        </w:rPr>
        <w:t xml:space="preserve"> sie</w:t>
      </w:r>
      <w:r w:rsidRPr="00762919">
        <w:rPr>
          <w:rFonts w:ascii="Calibri" w:hAnsi="Calibri" w:cs="Times"/>
          <w:sz w:val="24"/>
          <w:szCs w:val="24"/>
          <w:lang w:val="de-AT"/>
        </w:rPr>
        <w:t xml:space="preserve"> von einer Diskussion, die sie direkt betrifft, ausgeschlossen.</w:t>
      </w:r>
    </w:p>
    <w:p w:rsidR="009B4350" w:rsidRPr="00762919" w:rsidRDefault="009B4350">
      <w:pPr>
        <w:jc w:val="both"/>
        <w:rPr>
          <w:rFonts w:ascii="Calibri" w:hAnsi="Calibri"/>
          <w:sz w:val="24"/>
          <w:szCs w:val="24"/>
          <w:lang w:val="de-AT"/>
        </w:rPr>
      </w:pPr>
    </w:p>
    <w:p w:rsidR="00CD2957" w:rsidRPr="00762919" w:rsidRDefault="003C05BE">
      <w:pPr>
        <w:jc w:val="both"/>
        <w:rPr>
          <w:rFonts w:ascii="Calibri" w:hAnsi="Calibri"/>
          <w:sz w:val="24"/>
          <w:szCs w:val="24"/>
          <w:lang w:val="de-AT"/>
        </w:rPr>
      </w:pPr>
      <w:r w:rsidRPr="00762919">
        <w:rPr>
          <w:rFonts w:ascii="Calibri" w:hAnsi="Calibri" w:cs="Times"/>
          <w:sz w:val="24"/>
          <w:szCs w:val="24"/>
          <w:lang w:val="de-AT"/>
        </w:rPr>
        <w:t>Was sind Gemeinschaftsmedien?</w:t>
      </w:r>
    </w:p>
    <w:p w:rsidR="002E5DDC" w:rsidRDefault="003C05BE" w:rsidP="002E5DDC">
      <w:pPr>
        <w:spacing w:after="0"/>
        <w:jc w:val="both"/>
        <w:rPr>
          <w:rFonts w:ascii="Calibri" w:hAnsi="Calibri" w:cs="Calibri"/>
          <w:sz w:val="24"/>
          <w:szCs w:val="24"/>
          <w:lang w:val="de-AT"/>
        </w:rPr>
      </w:pPr>
      <w:r w:rsidRPr="00762919">
        <w:rPr>
          <w:rFonts w:ascii="Calibri" w:hAnsi="Calibri" w:cs="Times"/>
          <w:sz w:val="24"/>
          <w:szCs w:val="24"/>
          <w:lang w:val="de-AT"/>
        </w:rPr>
        <w:t>Gemeinschaftsmedien</w:t>
      </w:r>
      <w:r w:rsidRPr="00762919">
        <w:rPr>
          <w:rFonts w:ascii="Calibri" w:hAnsi="Calibri" w:cs="Calibri"/>
          <w:sz w:val="24"/>
          <w:szCs w:val="24"/>
          <w:lang w:val="de-AT"/>
        </w:rPr>
        <w:t xml:space="preserve"> können eine Alternative sein, um Migrant</w:t>
      </w:r>
      <w:r w:rsidR="00BF5371">
        <w:rPr>
          <w:rFonts w:ascii="Calibri" w:hAnsi="Calibri" w:cs="Calibri"/>
          <w:sz w:val="24"/>
          <w:szCs w:val="24"/>
          <w:lang w:val="de-AT"/>
        </w:rPr>
        <w:t>innen und Migranten sowie</w:t>
      </w:r>
      <w:r w:rsidRPr="00762919">
        <w:rPr>
          <w:rFonts w:ascii="Calibri" w:hAnsi="Calibri" w:cs="Calibri"/>
          <w:sz w:val="24"/>
          <w:szCs w:val="24"/>
          <w:lang w:val="de-AT"/>
        </w:rPr>
        <w:t xml:space="preserve"> Flüchtlinge zu</w:t>
      </w:r>
      <w:r w:rsidR="00166661">
        <w:rPr>
          <w:rFonts w:ascii="Calibri" w:hAnsi="Calibri" w:cs="Calibri"/>
          <w:sz w:val="24"/>
          <w:szCs w:val="24"/>
          <w:lang w:val="de-AT"/>
        </w:rPr>
        <w:t xml:space="preserve"> fördern</w:t>
      </w:r>
      <w:r w:rsidRPr="00762919">
        <w:rPr>
          <w:rFonts w:ascii="Calibri" w:hAnsi="Calibri" w:cs="Calibri"/>
          <w:sz w:val="24"/>
          <w:szCs w:val="24"/>
          <w:lang w:val="de-AT"/>
        </w:rPr>
        <w:t xml:space="preserve"> und ihnen eine Plattform zu bieten, auf der sie ihre Erfahrungen, Ansichten und Meinungen austauschen können und somit ihre Stimmen verstärken können. </w:t>
      </w:r>
    </w:p>
    <w:p w:rsidR="00CD2957" w:rsidRPr="002E5DDC" w:rsidRDefault="002E5DDC">
      <w:pPr>
        <w:jc w:val="both"/>
        <w:rPr>
          <w:rFonts w:ascii="Calibri" w:hAnsi="Calibri" w:cs="Calibri"/>
          <w:sz w:val="24"/>
          <w:szCs w:val="24"/>
          <w:lang w:val="de-AT"/>
        </w:rPr>
      </w:pPr>
      <w:r>
        <w:rPr>
          <w:rFonts w:ascii="Calibri" w:hAnsi="Calibri" w:cs="Calibri"/>
          <w:sz w:val="24"/>
          <w:szCs w:val="24"/>
          <w:lang w:val="de-AT"/>
        </w:rPr>
        <w:t>Gemeinschaftsmedien</w:t>
      </w:r>
      <w:r w:rsidR="003C05BE" w:rsidRPr="00762919">
        <w:rPr>
          <w:rFonts w:ascii="Calibri" w:hAnsi="Calibri"/>
          <w:sz w:val="24"/>
          <w:szCs w:val="24"/>
          <w:lang w:val="de-AT"/>
        </w:rPr>
        <w:t xml:space="preserve"> sind Medien für die Gemeinschaft, von der Gemeinschaft.</w:t>
      </w:r>
      <w:r>
        <w:rPr>
          <w:rFonts w:ascii="Calibri" w:hAnsi="Calibri" w:cs="Calibri"/>
          <w:sz w:val="24"/>
          <w:szCs w:val="24"/>
          <w:lang w:val="de-AT"/>
        </w:rPr>
        <w:t xml:space="preserve"> Sie </w:t>
      </w:r>
      <w:r w:rsidR="003C05BE" w:rsidRPr="00762919">
        <w:rPr>
          <w:rFonts w:ascii="Calibri" w:hAnsi="Calibri" w:cs="Calibri"/>
          <w:sz w:val="24"/>
          <w:szCs w:val="24"/>
          <w:lang w:val="de-AT"/>
        </w:rPr>
        <w:t xml:space="preserve">sind lokale, unabhängige und gemeinnützige Medien, die Zugang zu Ausbildungs-, Produktions- und Vertriebseinrichtungen für verschiedene Gruppen und Gemeinschaften bieten, die in den Mainstream-Medien unterrepräsentiert sind. Alle Mitglieder der Gemeinschaft sind willkommen und </w:t>
      </w:r>
      <w:r w:rsidR="001C7C0E">
        <w:rPr>
          <w:rFonts w:ascii="Calibri" w:hAnsi="Calibri" w:cs="Calibri"/>
          <w:sz w:val="24"/>
          <w:szCs w:val="24"/>
          <w:lang w:val="de-AT"/>
        </w:rPr>
        <w:t xml:space="preserve">werden </w:t>
      </w:r>
      <w:r w:rsidR="003C05BE" w:rsidRPr="00762919">
        <w:rPr>
          <w:rFonts w:ascii="Calibri" w:hAnsi="Calibri" w:cs="Calibri"/>
          <w:sz w:val="24"/>
          <w:szCs w:val="24"/>
          <w:lang w:val="de-AT"/>
        </w:rPr>
        <w:t>ermutigt, an allen Aspekten der Produktion teilzunehmen. Von der Entwicklung der Inhalte bis hin zur Verbreitung bieten sie marginalisierten Gruppen eine Stimme und tragen zur Entwicklung der Gemeinschaft, zur sozialen Eingliederung und zum interkulturellen Dialog bei.</w:t>
      </w:r>
    </w:p>
    <w:p w:rsidR="003C05BE" w:rsidRPr="00762919" w:rsidRDefault="003C05BE" w:rsidP="003C05BE">
      <w:pPr>
        <w:jc w:val="both"/>
        <w:rPr>
          <w:rFonts w:ascii="Calibri" w:hAnsi="Calibri" w:cs="Times"/>
          <w:sz w:val="24"/>
          <w:szCs w:val="24"/>
          <w:lang w:val="de-AT"/>
        </w:rPr>
      </w:pPr>
    </w:p>
    <w:p w:rsidR="003C05BE" w:rsidRPr="00762919" w:rsidRDefault="003C05BE" w:rsidP="003C05BE">
      <w:pPr>
        <w:jc w:val="both"/>
        <w:rPr>
          <w:rFonts w:ascii="Calibri" w:hAnsi="Calibri" w:cs="Calibri"/>
          <w:sz w:val="24"/>
          <w:szCs w:val="24"/>
          <w:lang w:val="de-AT"/>
        </w:rPr>
      </w:pPr>
      <w:r w:rsidRPr="00762919">
        <w:rPr>
          <w:rFonts w:ascii="Calibri" w:hAnsi="Calibri" w:cs="Times"/>
          <w:sz w:val="24"/>
          <w:szCs w:val="24"/>
          <w:lang w:val="de-AT"/>
        </w:rPr>
        <w:t>Was sind Gemeinschaftsmedien</w:t>
      </w:r>
      <w:r w:rsidRPr="00762919">
        <w:rPr>
          <w:rFonts w:ascii="Calibri" w:hAnsi="Calibri" w:cs="Calibri"/>
          <w:sz w:val="24"/>
          <w:szCs w:val="24"/>
          <w:lang w:val="de-AT"/>
        </w:rPr>
        <w:t>?</w:t>
      </w:r>
    </w:p>
    <w:p w:rsidR="003C05BE" w:rsidRPr="00B40FC7" w:rsidRDefault="00B40FC7" w:rsidP="00B40FC7">
      <w:pPr>
        <w:jc w:val="both"/>
        <w:rPr>
          <w:rFonts w:ascii="Calibri" w:hAnsi="Calibri"/>
          <w:sz w:val="24"/>
          <w:szCs w:val="24"/>
          <w:lang w:val="de-AT"/>
        </w:rPr>
      </w:pPr>
      <w:r>
        <w:rPr>
          <w:rFonts w:ascii="Calibri" w:hAnsi="Calibri" w:cs="Calibri"/>
          <w:sz w:val="24"/>
          <w:szCs w:val="24"/>
          <w:lang w:val="de-AT"/>
        </w:rPr>
        <w:t xml:space="preserve">Laut dem </w:t>
      </w:r>
      <w:r w:rsidRPr="00762919">
        <w:rPr>
          <w:rFonts w:ascii="Calibri" w:hAnsi="Calibri" w:cs="Calibri"/>
          <w:sz w:val="24"/>
          <w:szCs w:val="24"/>
          <w:lang w:val="de-AT"/>
        </w:rPr>
        <w:t>Bericht „Räume der Inklusion“</w:t>
      </w:r>
      <w:r>
        <w:rPr>
          <w:rFonts w:ascii="Calibri" w:hAnsi="Calibri" w:cs="Calibri"/>
          <w:sz w:val="24"/>
          <w:szCs w:val="24"/>
          <w:lang w:val="de-AT"/>
        </w:rPr>
        <w:t xml:space="preserve"> </w:t>
      </w:r>
      <w:r w:rsidRPr="00762919">
        <w:rPr>
          <w:rFonts w:ascii="Calibri" w:hAnsi="Calibri" w:cs="Calibri"/>
          <w:sz w:val="24"/>
          <w:szCs w:val="24"/>
          <w:lang w:val="de-AT"/>
        </w:rPr>
        <w:t>des Europarates</w:t>
      </w:r>
      <w:r>
        <w:rPr>
          <w:rFonts w:ascii="Calibri" w:hAnsi="Calibri"/>
          <w:sz w:val="24"/>
          <w:szCs w:val="24"/>
          <w:lang w:val="de-AT"/>
        </w:rPr>
        <w:t xml:space="preserve"> </w:t>
      </w:r>
      <w:r w:rsidR="003C05BE" w:rsidRPr="00762919">
        <w:rPr>
          <w:rFonts w:ascii="Calibri" w:hAnsi="Calibri" w:cs="Calibri"/>
          <w:sz w:val="24"/>
          <w:szCs w:val="24"/>
          <w:lang w:val="de-AT"/>
        </w:rPr>
        <w:t xml:space="preserve">„zielen </w:t>
      </w:r>
      <w:r>
        <w:rPr>
          <w:rFonts w:ascii="Calibri" w:hAnsi="Calibri" w:cs="Calibri"/>
          <w:sz w:val="24"/>
          <w:szCs w:val="24"/>
          <w:lang w:val="de-AT"/>
        </w:rPr>
        <w:t>[</w:t>
      </w:r>
      <w:r w:rsidRPr="00762919">
        <w:rPr>
          <w:rFonts w:ascii="Calibri" w:hAnsi="Calibri" w:cs="Calibri"/>
          <w:sz w:val="24"/>
          <w:szCs w:val="24"/>
          <w:lang w:val="de-AT"/>
        </w:rPr>
        <w:t>Gemeinschaftsmedien</w:t>
      </w:r>
      <w:r>
        <w:rPr>
          <w:rFonts w:ascii="Calibri" w:hAnsi="Calibri" w:cs="Calibri"/>
          <w:sz w:val="24"/>
          <w:szCs w:val="24"/>
          <w:lang w:val="de-AT"/>
        </w:rPr>
        <w:t>]</w:t>
      </w:r>
      <w:r w:rsidRPr="00762919">
        <w:rPr>
          <w:rFonts w:ascii="Calibri" w:hAnsi="Calibri" w:cs="Calibri"/>
          <w:sz w:val="24"/>
          <w:szCs w:val="24"/>
          <w:lang w:val="de-AT"/>
        </w:rPr>
        <w:t xml:space="preserve"> </w:t>
      </w:r>
      <w:r w:rsidR="003C05BE" w:rsidRPr="00762919">
        <w:rPr>
          <w:rFonts w:ascii="Calibri" w:hAnsi="Calibri" w:cs="Calibri"/>
          <w:sz w:val="24"/>
          <w:szCs w:val="24"/>
          <w:lang w:val="de-AT"/>
        </w:rPr>
        <w:t>darauf ab, Zugang zu Kommunikation zu den eigenen Bedingungen d</w:t>
      </w:r>
      <w:r>
        <w:rPr>
          <w:rFonts w:ascii="Calibri" w:hAnsi="Calibri" w:cs="Calibri"/>
          <w:sz w:val="24"/>
          <w:szCs w:val="24"/>
          <w:lang w:val="de-AT"/>
        </w:rPr>
        <w:t>er Gemeinschaft zu gewähren. Da</w:t>
      </w:r>
      <w:r w:rsidR="003C05BE" w:rsidRPr="00762919">
        <w:rPr>
          <w:rFonts w:ascii="Calibri" w:hAnsi="Calibri" w:cs="Calibri"/>
          <w:sz w:val="24"/>
          <w:szCs w:val="24"/>
          <w:lang w:val="de-AT"/>
        </w:rPr>
        <w:t>s bedeutet, dass die Teilnehmenden ihre eigenen Nachrichten gestalten können</w:t>
      </w:r>
      <w:r w:rsidR="00BF5371">
        <w:rPr>
          <w:rFonts w:ascii="Calibri" w:hAnsi="Calibri" w:cs="Calibri"/>
          <w:sz w:val="24"/>
          <w:szCs w:val="24"/>
          <w:lang w:val="de-AT"/>
        </w:rPr>
        <w:t>, indem sie als wichtige Akteure</w:t>
      </w:r>
      <w:r w:rsidR="003C05BE" w:rsidRPr="00762919">
        <w:rPr>
          <w:rFonts w:ascii="Calibri" w:hAnsi="Calibri" w:cs="Calibri"/>
          <w:sz w:val="24"/>
          <w:szCs w:val="24"/>
          <w:lang w:val="de-AT"/>
        </w:rPr>
        <w:t xml:space="preserve"> auftreten oder Nachrichten mit Relevanz für ihre Situation erstellen und Darstellungen aus den Mainstream-Medien korrigieren.“</w:t>
      </w:r>
    </w:p>
    <w:p w:rsidR="00CD2957" w:rsidRPr="00762919" w:rsidRDefault="00CD2957">
      <w:pPr>
        <w:jc w:val="both"/>
        <w:rPr>
          <w:rFonts w:ascii="Calibri" w:hAnsi="Calibri"/>
          <w:sz w:val="24"/>
          <w:szCs w:val="24"/>
          <w:lang w:val="de-AT"/>
        </w:rPr>
      </w:pPr>
    </w:p>
    <w:p w:rsidR="00CD2957" w:rsidRPr="00762919" w:rsidRDefault="007B0D3C">
      <w:pPr>
        <w:jc w:val="both"/>
        <w:rPr>
          <w:rFonts w:ascii="Calibri" w:hAnsi="Calibri"/>
          <w:sz w:val="24"/>
          <w:szCs w:val="24"/>
          <w:lang w:val="de-AT"/>
        </w:rPr>
      </w:pPr>
      <w:r>
        <w:rPr>
          <w:rFonts w:ascii="Calibri" w:hAnsi="Calibri" w:cs="Times"/>
          <w:sz w:val="24"/>
          <w:szCs w:val="24"/>
          <w:lang w:val="de-AT"/>
        </w:rPr>
        <w:t>Wie</w:t>
      </w:r>
      <w:r w:rsidR="002F2F9C" w:rsidRPr="00762919">
        <w:rPr>
          <w:rFonts w:ascii="Calibri" w:hAnsi="Calibri" w:cs="Times"/>
          <w:sz w:val="24"/>
          <w:szCs w:val="24"/>
          <w:lang w:val="de-AT"/>
        </w:rPr>
        <w:t xml:space="preserve"> sind Gemeinschaftsmedien</w:t>
      </w:r>
      <w:r w:rsidR="002F2F9C" w:rsidRPr="00762919">
        <w:rPr>
          <w:rFonts w:ascii="Calibri" w:hAnsi="Calibri" w:cs="Calibri"/>
          <w:sz w:val="24"/>
          <w:szCs w:val="24"/>
          <w:lang w:val="de-AT"/>
        </w:rPr>
        <w:t>?</w:t>
      </w:r>
    </w:p>
    <w:p w:rsidR="002F2F9C" w:rsidRPr="00762919" w:rsidRDefault="002F2F9C" w:rsidP="002E5DDC">
      <w:pPr>
        <w:spacing w:after="0"/>
        <w:jc w:val="both"/>
        <w:rPr>
          <w:rFonts w:ascii="Calibri" w:hAnsi="Calibri" w:cs="Times"/>
          <w:sz w:val="24"/>
          <w:szCs w:val="24"/>
          <w:lang w:val="de-AT"/>
        </w:rPr>
      </w:pPr>
      <w:r w:rsidRPr="00762919">
        <w:rPr>
          <w:rFonts w:ascii="Calibri" w:hAnsi="Calibri" w:cs="Times"/>
          <w:sz w:val="24"/>
          <w:szCs w:val="24"/>
          <w:lang w:val="de-AT"/>
        </w:rPr>
        <w:t xml:space="preserve">Wie von der </w:t>
      </w:r>
      <w:r w:rsidR="007B0D3C">
        <w:rPr>
          <w:rFonts w:ascii="Calibri" w:hAnsi="Calibri" w:cs="Times"/>
          <w:sz w:val="24"/>
          <w:szCs w:val="24"/>
          <w:lang w:val="de-AT"/>
        </w:rPr>
        <w:t>„</w:t>
      </w:r>
      <w:r w:rsidRPr="00762919">
        <w:rPr>
          <w:rFonts w:ascii="Calibri" w:hAnsi="Calibri" w:cs="Times"/>
          <w:sz w:val="24"/>
          <w:szCs w:val="24"/>
          <w:lang w:val="de-AT"/>
        </w:rPr>
        <w:t>Deutschen Welle Akademie</w:t>
      </w:r>
      <w:r w:rsidR="007B0D3C">
        <w:rPr>
          <w:rFonts w:ascii="Calibri" w:hAnsi="Calibri" w:cs="Times"/>
          <w:sz w:val="24"/>
          <w:szCs w:val="24"/>
          <w:lang w:val="de-AT"/>
        </w:rPr>
        <w:t>“</w:t>
      </w:r>
      <w:r w:rsidRPr="00762919">
        <w:rPr>
          <w:rFonts w:ascii="Calibri" w:hAnsi="Calibri" w:cs="Times"/>
          <w:sz w:val="24"/>
          <w:szCs w:val="24"/>
          <w:lang w:val="de-AT"/>
        </w:rPr>
        <w:t xml:space="preserve"> berichtet, gibt es keine einheitliche Definition für Gemeinschaft</w:t>
      </w:r>
      <w:r w:rsidR="001C7C0E">
        <w:rPr>
          <w:rFonts w:ascii="Calibri" w:hAnsi="Calibri" w:cs="Times"/>
          <w:sz w:val="24"/>
          <w:szCs w:val="24"/>
          <w:lang w:val="de-AT"/>
        </w:rPr>
        <w:t>s</w:t>
      </w:r>
      <w:r w:rsidRPr="00762919">
        <w:rPr>
          <w:rFonts w:ascii="Calibri" w:hAnsi="Calibri" w:cs="Times"/>
          <w:sz w:val="24"/>
          <w:szCs w:val="24"/>
          <w:lang w:val="de-AT"/>
        </w:rPr>
        <w:t>medien, jedoch weitgehend übereinstimmende Merkmale:</w:t>
      </w:r>
    </w:p>
    <w:p w:rsidR="00CD2957" w:rsidRPr="007B0D3C" w:rsidRDefault="007B0D3C" w:rsidP="007B0D3C">
      <w:pPr>
        <w:jc w:val="both"/>
        <w:rPr>
          <w:rFonts w:ascii="Calibri" w:hAnsi="Calibri" w:cs="Times"/>
          <w:sz w:val="24"/>
          <w:szCs w:val="24"/>
          <w:lang w:val="de-AT"/>
        </w:rPr>
      </w:pPr>
      <w:r>
        <w:rPr>
          <w:rFonts w:ascii="Calibri" w:hAnsi="Calibri" w:cs="Times"/>
          <w:sz w:val="24"/>
          <w:szCs w:val="24"/>
          <w:lang w:val="de-AT"/>
        </w:rPr>
        <w:t xml:space="preserve">Gemeinschaftsmedien </w:t>
      </w:r>
      <w:r w:rsidR="002F2F9C" w:rsidRPr="007B0D3C">
        <w:rPr>
          <w:rFonts w:ascii="Calibri" w:hAnsi="Calibri" w:cs="Times"/>
          <w:sz w:val="24"/>
          <w:szCs w:val="24"/>
          <w:lang w:val="de-AT"/>
        </w:rPr>
        <w:t>sind unabhängig von Regierungen, Geldgebern, Werbetreibenden und anderen Institutionen.</w:t>
      </w:r>
      <w:r>
        <w:rPr>
          <w:rFonts w:ascii="Calibri" w:hAnsi="Calibri" w:cs="Times"/>
          <w:sz w:val="24"/>
          <w:szCs w:val="24"/>
          <w:lang w:val="de-AT"/>
        </w:rPr>
        <w:t xml:space="preserve"> </w:t>
      </w:r>
      <w:r w:rsidR="002F2F9C" w:rsidRPr="007B0D3C">
        <w:rPr>
          <w:rFonts w:ascii="Calibri" w:hAnsi="Calibri" w:cs="Times"/>
          <w:sz w:val="24"/>
          <w:szCs w:val="24"/>
          <w:lang w:val="de-AT"/>
        </w:rPr>
        <w:t>Sie sind nicht gewinnorientiert: Jeder Überschuss wird in die Station und die Gemeinschaft reinvestiert.</w:t>
      </w:r>
      <w:r>
        <w:rPr>
          <w:rFonts w:ascii="Calibri" w:hAnsi="Calibri" w:cs="Times"/>
          <w:sz w:val="24"/>
          <w:szCs w:val="24"/>
          <w:lang w:val="de-AT"/>
        </w:rPr>
        <w:t xml:space="preserve"> </w:t>
      </w:r>
      <w:r w:rsidR="002F2F9C" w:rsidRPr="007B0D3C">
        <w:rPr>
          <w:rFonts w:ascii="Calibri" w:hAnsi="Calibri" w:cs="Times"/>
          <w:sz w:val="24"/>
          <w:szCs w:val="24"/>
          <w:lang w:val="de-AT"/>
        </w:rPr>
        <w:t>Die Teilnahme ist für alle Mitglieder der Gemeinschaft</w:t>
      </w:r>
      <w:r>
        <w:rPr>
          <w:rFonts w:ascii="Calibri" w:hAnsi="Calibri" w:cs="Times"/>
          <w:sz w:val="24"/>
          <w:szCs w:val="24"/>
          <w:lang w:val="de-AT"/>
        </w:rPr>
        <w:t xml:space="preserve"> und auf allen Ebenen möglich, von </w:t>
      </w:r>
      <w:r w:rsidR="002F2F9C" w:rsidRPr="007B0D3C">
        <w:rPr>
          <w:rFonts w:ascii="Calibri" w:hAnsi="Calibri" w:cs="Times"/>
          <w:sz w:val="24"/>
          <w:szCs w:val="24"/>
          <w:lang w:val="de-AT"/>
        </w:rPr>
        <w:t>Programmierung</w:t>
      </w:r>
      <w:r>
        <w:rPr>
          <w:rFonts w:ascii="Calibri" w:hAnsi="Calibri" w:cs="Times"/>
          <w:sz w:val="24"/>
          <w:szCs w:val="24"/>
          <w:lang w:val="de-AT"/>
        </w:rPr>
        <w:t xml:space="preserve"> über</w:t>
      </w:r>
      <w:r w:rsidR="002F2F9C" w:rsidRPr="007B0D3C">
        <w:rPr>
          <w:rFonts w:ascii="Calibri" w:hAnsi="Calibri" w:cs="Times"/>
          <w:sz w:val="24"/>
          <w:szCs w:val="24"/>
          <w:lang w:val="de-AT"/>
        </w:rPr>
        <w:t xml:space="preserve"> Betrieb und sogar Finanzierung.</w:t>
      </w:r>
      <w:r>
        <w:rPr>
          <w:rFonts w:ascii="Calibri" w:hAnsi="Calibri" w:cs="Times"/>
          <w:sz w:val="24"/>
          <w:szCs w:val="24"/>
          <w:lang w:val="de-AT"/>
        </w:rPr>
        <w:t xml:space="preserve"> </w:t>
      </w:r>
      <w:r w:rsidR="002F2F9C" w:rsidRPr="007B0D3C">
        <w:rPr>
          <w:rFonts w:ascii="Calibri" w:hAnsi="Calibri" w:cs="Times"/>
          <w:sz w:val="24"/>
          <w:szCs w:val="24"/>
          <w:lang w:val="de-AT"/>
        </w:rPr>
        <w:t>Die Gemeinschaftsmedien unterstützen und tragen zur sozialen, wirtschaftlichen und kulturellen Entwicklung ihrer Gemeinschaft bei</w:t>
      </w:r>
      <w:r w:rsidR="009D3AC7" w:rsidRPr="007B0D3C">
        <w:rPr>
          <w:rFonts w:ascii="Calibri" w:hAnsi="Calibri" w:cs="Times"/>
          <w:sz w:val="24"/>
          <w:szCs w:val="24"/>
          <w:lang w:val="de-AT"/>
        </w:rPr>
        <w:t>.</w:t>
      </w:r>
    </w:p>
    <w:p w:rsidR="00CD2957" w:rsidRPr="00762919" w:rsidRDefault="00CD2957">
      <w:pPr>
        <w:jc w:val="both"/>
        <w:rPr>
          <w:rFonts w:ascii="Calibri" w:hAnsi="Calibri"/>
          <w:sz w:val="24"/>
          <w:szCs w:val="24"/>
          <w:lang w:val="de-AT"/>
        </w:rPr>
      </w:pPr>
    </w:p>
    <w:p w:rsidR="00CD2957" w:rsidRPr="00762919" w:rsidRDefault="00021DCB">
      <w:pPr>
        <w:jc w:val="both"/>
        <w:rPr>
          <w:rFonts w:ascii="Calibri" w:hAnsi="Calibri"/>
          <w:sz w:val="24"/>
          <w:szCs w:val="24"/>
          <w:lang w:val="de-AT"/>
        </w:rPr>
      </w:pPr>
      <w:r w:rsidRPr="00762919">
        <w:rPr>
          <w:rFonts w:ascii="Calibri" w:hAnsi="Calibri" w:cs="Times"/>
          <w:sz w:val="24"/>
          <w:szCs w:val="24"/>
          <w:lang w:val="de-AT"/>
        </w:rPr>
        <w:t>Gemeinschaften, die von dieser Art Medien profitieren</w:t>
      </w:r>
    </w:p>
    <w:p w:rsidR="00CD2957" w:rsidRPr="007B0D3C" w:rsidRDefault="00021DCB" w:rsidP="007B0D3C">
      <w:pPr>
        <w:jc w:val="both"/>
        <w:rPr>
          <w:rFonts w:ascii="Calibri" w:hAnsi="Calibri" w:cs="Times"/>
          <w:sz w:val="24"/>
          <w:szCs w:val="24"/>
          <w:lang w:val="de-AT"/>
        </w:rPr>
      </w:pPr>
      <w:r w:rsidRPr="00762919">
        <w:rPr>
          <w:rFonts w:ascii="Calibri" w:hAnsi="Calibri" w:cs="Times"/>
          <w:sz w:val="24"/>
          <w:szCs w:val="24"/>
          <w:lang w:val="de-AT"/>
        </w:rPr>
        <w:t>Gemeinschaftsmedien können von verschiedenen Gemeinschaften verwendet werden. Zum Bei</w:t>
      </w:r>
      <w:r w:rsidR="007B0D3C">
        <w:rPr>
          <w:rFonts w:ascii="Calibri" w:hAnsi="Calibri" w:cs="Times"/>
          <w:sz w:val="24"/>
          <w:szCs w:val="24"/>
          <w:lang w:val="de-AT"/>
        </w:rPr>
        <w:t>spiel von e</w:t>
      </w:r>
      <w:r w:rsidRPr="007B0D3C">
        <w:rPr>
          <w:rFonts w:ascii="Calibri" w:hAnsi="Calibri" w:cs="Times"/>
          <w:sz w:val="24"/>
          <w:szCs w:val="24"/>
          <w:lang w:val="de-AT"/>
        </w:rPr>
        <w:t>ine</w:t>
      </w:r>
      <w:r w:rsidR="007B0D3C">
        <w:rPr>
          <w:rFonts w:ascii="Calibri" w:hAnsi="Calibri" w:cs="Times"/>
          <w:sz w:val="24"/>
          <w:szCs w:val="24"/>
          <w:lang w:val="de-AT"/>
        </w:rPr>
        <w:t>r</w:t>
      </w:r>
      <w:r w:rsidRPr="007B0D3C">
        <w:rPr>
          <w:rFonts w:ascii="Calibri" w:hAnsi="Calibri" w:cs="Times"/>
          <w:sz w:val="24"/>
          <w:szCs w:val="24"/>
          <w:lang w:val="de-AT"/>
        </w:rPr>
        <w:t xml:space="preserve"> Gruppe von Menschen, die an d</w:t>
      </w:r>
      <w:r w:rsidR="0085607E">
        <w:rPr>
          <w:rFonts w:ascii="Calibri" w:hAnsi="Calibri" w:cs="Times"/>
          <w:sz w:val="24"/>
          <w:szCs w:val="24"/>
          <w:lang w:val="de-AT"/>
        </w:rPr>
        <w:t>emselben geografischen Ort leben</w:t>
      </w:r>
      <w:r w:rsidRPr="007B0D3C">
        <w:rPr>
          <w:rFonts w:ascii="Calibri" w:hAnsi="Calibri" w:cs="Times"/>
          <w:sz w:val="24"/>
          <w:szCs w:val="24"/>
          <w:lang w:val="de-AT"/>
        </w:rPr>
        <w:t xml:space="preserve"> (lokale Gemeinschaft)</w:t>
      </w:r>
      <w:r w:rsidR="007B0D3C">
        <w:rPr>
          <w:rFonts w:ascii="Calibri" w:hAnsi="Calibri" w:cs="Times"/>
          <w:sz w:val="24"/>
          <w:szCs w:val="24"/>
          <w:lang w:val="de-AT"/>
        </w:rPr>
        <w:t xml:space="preserve"> oder </w:t>
      </w:r>
      <w:r w:rsidRPr="007B0D3C">
        <w:rPr>
          <w:rFonts w:ascii="Calibri" w:hAnsi="Calibri" w:cs="Times"/>
          <w:sz w:val="24"/>
          <w:szCs w:val="24"/>
          <w:lang w:val="de-AT"/>
        </w:rPr>
        <w:t>die dieselben Interessen teilen und verteidigen (wie Studierende, Flüchtlinge, Frauen oder sexuelle Minderheiten</w:t>
      </w:r>
      <w:r w:rsidR="007B0D3C">
        <w:rPr>
          <w:rFonts w:ascii="Calibri" w:hAnsi="Calibri" w:cs="Times"/>
          <w:sz w:val="24"/>
          <w:szCs w:val="24"/>
          <w:lang w:val="de-AT"/>
        </w:rPr>
        <w:t>.</w:t>
      </w:r>
      <w:r w:rsidR="00BF5371">
        <w:rPr>
          <w:rFonts w:ascii="Calibri" w:hAnsi="Calibri" w:cs="Times"/>
          <w:sz w:val="24"/>
          <w:szCs w:val="24"/>
          <w:lang w:val="de-AT"/>
        </w:rPr>
        <w:t>)</w:t>
      </w:r>
      <w:r w:rsidR="007B0D3C">
        <w:rPr>
          <w:rFonts w:ascii="Calibri" w:hAnsi="Calibri" w:cs="Times"/>
          <w:sz w:val="24"/>
          <w:szCs w:val="24"/>
          <w:lang w:val="de-AT"/>
        </w:rPr>
        <w:t xml:space="preserve"> Sie können auch von </w:t>
      </w:r>
      <w:r w:rsidRPr="007B0D3C">
        <w:rPr>
          <w:rFonts w:ascii="Calibri" w:hAnsi="Calibri" w:cs="Times"/>
          <w:sz w:val="24"/>
          <w:szCs w:val="24"/>
          <w:lang w:val="de-AT"/>
        </w:rPr>
        <w:t>ideologische</w:t>
      </w:r>
      <w:r w:rsidR="007B0D3C">
        <w:rPr>
          <w:rFonts w:ascii="Calibri" w:hAnsi="Calibri" w:cs="Times"/>
          <w:sz w:val="24"/>
          <w:szCs w:val="24"/>
          <w:lang w:val="de-AT"/>
        </w:rPr>
        <w:t>n</w:t>
      </w:r>
      <w:r w:rsidRPr="007B0D3C">
        <w:rPr>
          <w:rFonts w:ascii="Calibri" w:hAnsi="Calibri" w:cs="Times"/>
          <w:sz w:val="24"/>
          <w:szCs w:val="24"/>
          <w:lang w:val="de-AT"/>
        </w:rPr>
        <w:t xml:space="preserve"> Gemeinschaft</w:t>
      </w:r>
      <w:r w:rsidR="007B0D3C">
        <w:rPr>
          <w:rFonts w:ascii="Calibri" w:hAnsi="Calibri" w:cs="Times"/>
          <w:sz w:val="24"/>
          <w:szCs w:val="24"/>
          <w:lang w:val="de-AT"/>
        </w:rPr>
        <w:t>en</w:t>
      </w:r>
      <w:r w:rsidR="0085607E">
        <w:rPr>
          <w:rFonts w:ascii="Calibri" w:hAnsi="Calibri" w:cs="Times"/>
          <w:sz w:val="24"/>
          <w:szCs w:val="24"/>
          <w:lang w:val="de-AT"/>
        </w:rPr>
        <w:t xml:space="preserve">, </w:t>
      </w:r>
      <w:r w:rsidRPr="007B0D3C">
        <w:rPr>
          <w:rFonts w:ascii="Calibri" w:hAnsi="Calibri" w:cs="Times"/>
          <w:sz w:val="24"/>
          <w:szCs w:val="24"/>
          <w:lang w:val="de-AT"/>
        </w:rPr>
        <w:t>die durch gemeinsame Ideale, Überzeugun</w:t>
      </w:r>
      <w:r w:rsidR="007B0D3C">
        <w:rPr>
          <w:rFonts w:ascii="Calibri" w:hAnsi="Calibri" w:cs="Times"/>
          <w:sz w:val="24"/>
          <w:szCs w:val="24"/>
          <w:lang w:val="de-AT"/>
        </w:rPr>
        <w:t>gen oder Ursachen verbunden sind, verwendet werden.</w:t>
      </w:r>
      <w:r w:rsidRPr="007B0D3C">
        <w:rPr>
          <w:rFonts w:ascii="Calibri" w:hAnsi="Calibri" w:cs="Times"/>
          <w:sz w:val="24"/>
          <w:szCs w:val="24"/>
          <w:lang w:val="de-AT"/>
        </w:rPr>
        <w:t xml:space="preserve"> Diese Kategorie kann soziale Bewegungen, politische oder religiöse Gruppen umfassen.</w:t>
      </w:r>
      <w:r w:rsidR="007B0D3C">
        <w:rPr>
          <w:rFonts w:ascii="Calibri" w:hAnsi="Calibri" w:cs="Times"/>
          <w:sz w:val="24"/>
          <w:szCs w:val="24"/>
          <w:lang w:val="de-AT"/>
        </w:rPr>
        <w:t xml:space="preserve"> Eine weitere Gruppe ist die</w:t>
      </w:r>
      <w:r w:rsidRPr="007B0D3C">
        <w:rPr>
          <w:rFonts w:ascii="Calibri" w:hAnsi="Calibri" w:cs="Times"/>
          <w:sz w:val="24"/>
          <w:szCs w:val="24"/>
          <w:lang w:val="de-AT"/>
        </w:rPr>
        <w:t xml:space="preserve"> ethnische Gemeinschaft, wie eine kleine Minderheit oder Migrant</w:t>
      </w:r>
      <w:r w:rsidR="00BF5371">
        <w:rPr>
          <w:rFonts w:ascii="Calibri" w:hAnsi="Calibri" w:cs="Times"/>
          <w:sz w:val="24"/>
          <w:szCs w:val="24"/>
          <w:lang w:val="de-AT"/>
        </w:rPr>
        <w:t>innen und Migranten</w:t>
      </w:r>
      <w:r w:rsidRPr="007B0D3C">
        <w:rPr>
          <w:rFonts w:ascii="Calibri" w:hAnsi="Calibri" w:cs="Times"/>
          <w:sz w:val="24"/>
          <w:szCs w:val="24"/>
          <w:lang w:val="de-AT"/>
        </w:rPr>
        <w:t xml:space="preserve"> aus derselben ethnischen Gemeinschaft.</w:t>
      </w:r>
    </w:p>
    <w:p w:rsidR="00CD2957" w:rsidRPr="00762919" w:rsidRDefault="00CD2957">
      <w:pPr>
        <w:jc w:val="both"/>
        <w:rPr>
          <w:rFonts w:ascii="Calibri" w:hAnsi="Calibri"/>
          <w:sz w:val="24"/>
          <w:szCs w:val="24"/>
          <w:lang w:val="de-AT"/>
        </w:rPr>
      </w:pPr>
    </w:p>
    <w:p w:rsidR="00CD2957" w:rsidRPr="00762919" w:rsidRDefault="00021DCB">
      <w:pPr>
        <w:jc w:val="both"/>
        <w:rPr>
          <w:rFonts w:ascii="Calibri" w:hAnsi="Calibri"/>
          <w:sz w:val="24"/>
          <w:szCs w:val="24"/>
          <w:lang w:val="de-AT"/>
        </w:rPr>
      </w:pPr>
      <w:r w:rsidRPr="00762919">
        <w:rPr>
          <w:rFonts w:ascii="Calibri" w:hAnsi="Calibri" w:cs="Times"/>
          <w:sz w:val="24"/>
          <w:szCs w:val="24"/>
          <w:lang w:val="de-AT"/>
        </w:rPr>
        <w:t>Formen von Gemeinschaftsmedien</w:t>
      </w:r>
    </w:p>
    <w:p w:rsidR="00CD2957" w:rsidRPr="00762919" w:rsidRDefault="00021DCB">
      <w:pPr>
        <w:jc w:val="both"/>
        <w:rPr>
          <w:rFonts w:ascii="Calibri" w:hAnsi="Calibri" w:cs="Times"/>
          <w:sz w:val="24"/>
          <w:szCs w:val="24"/>
          <w:lang w:val="de-AT"/>
        </w:rPr>
      </w:pPr>
      <w:r w:rsidRPr="00762919">
        <w:rPr>
          <w:rFonts w:ascii="Calibri" w:hAnsi="Calibri" w:cs="Times"/>
          <w:sz w:val="24"/>
          <w:szCs w:val="24"/>
          <w:lang w:val="de-AT"/>
        </w:rPr>
        <w:t>Gemeinschaftsmedien können in allen Medienformen existieren. Die vorherrschenden sind das Gemeinschaftsradio, das Fernsehen oder Printmedien wie Zeitungen und Zeitschriften. Dazu können Artikel, Kurzgeschichten, Meinungsbeiträge und die Verwendung von Fotos gehören. Hinzu kommen Online-Medien und die Nutzung neuer Technologien wie Online-Zeitungen, Blogs und Videos.</w:t>
      </w:r>
      <w:r w:rsidR="007B0D3C">
        <w:rPr>
          <w:rFonts w:ascii="Calibri" w:hAnsi="Calibri" w:cs="Times"/>
          <w:sz w:val="24"/>
          <w:szCs w:val="24"/>
          <w:lang w:val="de-AT"/>
        </w:rPr>
        <w:t xml:space="preserve"> </w:t>
      </w:r>
      <w:r w:rsidRPr="00762919">
        <w:rPr>
          <w:rFonts w:ascii="Calibri" w:hAnsi="Calibri" w:cs="Times"/>
          <w:sz w:val="24"/>
          <w:szCs w:val="24"/>
          <w:lang w:val="de-AT"/>
        </w:rPr>
        <w:t>Gruppen können auch das Potenzial von sozialen Medien wie Facebook und Twitter nutzen, um ihre Botschaft zu verbreiten.</w:t>
      </w:r>
      <w:r w:rsidR="00234427">
        <w:rPr>
          <w:rFonts w:ascii="Calibri" w:hAnsi="Calibri" w:cs="Times"/>
          <w:sz w:val="24"/>
          <w:szCs w:val="24"/>
          <w:lang w:val="de-AT"/>
        </w:rPr>
        <w:t xml:space="preserve"> </w:t>
      </w:r>
      <w:r w:rsidRPr="00762919">
        <w:rPr>
          <w:rFonts w:ascii="Calibri" w:hAnsi="Calibri" w:cs="Times"/>
          <w:sz w:val="24"/>
          <w:szCs w:val="24"/>
          <w:lang w:val="de-AT"/>
        </w:rPr>
        <w:t>Im Folgenden finden Sie einige Beispiele für Gemeinschaftsmedien.</w:t>
      </w:r>
    </w:p>
    <w:p w:rsidR="00B53AC8" w:rsidRPr="00762919" w:rsidRDefault="00B53AC8">
      <w:pPr>
        <w:jc w:val="both"/>
        <w:rPr>
          <w:rFonts w:ascii="Calibri" w:hAnsi="Calibri"/>
          <w:sz w:val="24"/>
          <w:szCs w:val="24"/>
          <w:lang w:val="de-AT"/>
        </w:rPr>
      </w:pPr>
    </w:p>
    <w:p w:rsidR="00CD2957" w:rsidRPr="00762919" w:rsidRDefault="000C7916" w:rsidP="00B53AC8">
      <w:pPr>
        <w:jc w:val="both"/>
        <w:rPr>
          <w:rFonts w:ascii="Calibri" w:hAnsi="Calibri" w:cs="Times"/>
          <w:sz w:val="24"/>
          <w:szCs w:val="24"/>
          <w:lang w:val="de-AT"/>
        </w:rPr>
      </w:pPr>
      <w:r w:rsidRPr="00762919">
        <w:rPr>
          <w:rFonts w:ascii="Calibri" w:hAnsi="Calibri" w:cs="Times"/>
          <w:sz w:val="24"/>
          <w:szCs w:val="24"/>
          <w:lang w:val="de-AT"/>
        </w:rPr>
        <w:lastRenderedPageBreak/>
        <w:t xml:space="preserve">Beispiel für Gemeinschaftsmedium: </w:t>
      </w:r>
      <w:proofErr w:type="spellStart"/>
      <w:r w:rsidRPr="00762919">
        <w:rPr>
          <w:rFonts w:ascii="Calibri" w:hAnsi="Calibri" w:cs="Times"/>
          <w:sz w:val="24"/>
          <w:szCs w:val="24"/>
          <w:lang w:val="de-AT"/>
        </w:rPr>
        <w:t>Okto</w:t>
      </w:r>
      <w:proofErr w:type="spellEnd"/>
      <w:r w:rsidR="00234427">
        <w:rPr>
          <w:rFonts w:ascii="Calibri" w:hAnsi="Calibri" w:cs="Times"/>
          <w:sz w:val="24"/>
          <w:szCs w:val="24"/>
          <w:lang w:val="de-AT"/>
        </w:rPr>
        <w:t xml:space="preserve"> Community</w:t>
      </w:r>
      <w:r w:rsidRPr="00762919">
        <w:rPr>
          <w:rFonts w:ascii="Calibri" w:hAnsi="Calibri" w:cs="Times"/>
          <w:sz w:val="24"/>
          <w:szCs w:val="24"/>
          <w:lang w:val="de-AT"/>
        </w:rPr>
        <w:t xml:space="preserve"> TV</w:t>
      </w:r>
    </w:p>
    <w:p w:rsidR="000C7916" w:rsidRPr="00762919" w:rsidRDefault="000C7916" w:rsidP="00B53AC8">
      <w:pPr>
        <w:jc w:val="both"/>
        <w:rPr>
          <w:rFonts w:ascii="Calibri" w:hAnsi="Calibri"/>
          <w:sz w:val="24"/>
          <w:szCs w:val="24"/>
          <w:lang w:val="de-AT"/>
        </w:rPr>
      </w:pPr>
      <w:proofErr w:type="spellStart"/>
      <w:r w:rsidRPr="00762919">
        <w:rPr>
          <w:rFonts w:ascii="Calibri" w:hAnsi="Calibri" w:cs="Times"/>
          <w:sz w:val="24"/>
          <w:szCs w:val="24"/>
          <w:lang w:val="de-AT"/>
        </w:rPr>
        <w:t>Okto</w:t>
      </w:r>
      <w:proofErr w:type="spellEnd"/>
      <w:r w:rsidR="00234427">
        <w:rPr>
          <w:rFonts w:ascii="Calibri" w:hAnsi="Calibri" w:cs="Times"/>
          <w:sz w:val="24"/>
          <w:szCs w:val="24"/>
          <w:lang w:val="de-AT"/>
        </w:rPr>
        <w:t xml:space="preserve"> Community TV ist ein partizipativer Fernsehsender in Wien. Er </w:t>
      </w:r>
      <w:r w:rsidRPr="00762919">
        <w:rPr>
          <w:rFonts w:ascii="Calibri" w:hAnsi="Calibri" w:cs="Times"/>
          <w:sz w:val="24"/>
          <w:szCs w:val="24"/>
          <w:lang w:val="de-AT"/>
        </w:rPr>
        <w:t xml:space="preserve"> </w:t>
      </w:r>
      <w:r w:rsidR="00234427">
        <w:rPr>
          <w:rFonts w:ascii="Calibri" w:hAnsi="Calibri" w:cs="Times"/>
          <w:sz w:val="24"/>
          <w:szCs w:val="24"/>
          <w:lang w:val="de-AT"/>
        </w:rPr>
        <w:t>existiert</w:t>
      </w:r>
      <w:r w:rsidRPr="00762919">
        <w:rPr>
          <w:rFonts w:ascii="Calibri" w:hAnsi="Calibri" w:cs="Times"/>
          <w:sz w:val="24"/>
          <w:szCs w:val="24"/>
          <w:lang w:val="de-AT"/>
        </w:rPr>
        <w:t xml:space="preserve"> seit dem Jahr 2005 und ermöglicht Personen, </w:t>
      </w:r>
      <w:r w:rsidR="00234427">
        <w:rPr>
          <w:rFonts w:ascii="Calibri" w:hAnsi="Calibri" w:cs="Times"/>
          <w:sz w:val="24"/>
          <w:szCs w:val="24"/>
          <w:lang w:val="de-AT"/>
        </w:rPr>
        <w:t xml:space="preserve">die in den Mainstream-Medien unterrepräsentiert sind, </w:t>
      </w:r>
      <w:r w:rsidRPr="00762919">
        <w:rPr>
          <w:rFonts w:ascii="Calibri" w:hAnsi="Calibri" w:cs="Times"/>
          <w:sz w:val="24"/>
          <w:szCs w:val="24"/>
          <w:lang w:val="de-AT"/>
        </w:rPr>
        <w:t>Themen, an denen sie interessiert sind, ins Fernsehen zu bringen. Beraten werden sie dabei von dem erfahrenen Personal des Sen</w:t>
      </w:r>
      <w:r w:rsidR="00234427">
        <w:rPr>
          <w:rFonts w:ascii="Calibri" w:hAnsi="Calibri" w:cs="Times"/>
          <w:sz w:val="24"/>
          <w:szCs w:val="24"/>
          <w:lang w:val="de-AT"/>
        </w:rPr>
        <w:t>ders und</w:t>
      </w:r>
      <w:r w:rsidRPr="00762919">
        <w:rPr>
          <w:rFonts w:ascii="Calibri" w:hAnsi="Calibri" w:cs="Times"/>
          <w:sz w:val="24"/>
          <w:szCs w:val="24"/>
          <w:lang w:val="de-AT"/>
        </w:rPr>
        <w:t xml:space="preserve"> </w:t>
      </w:r>
      <w:r w:rsidR="00BF5371">
        <w:rPr>
          <w:rFonts w:ascii="Calibri" w:hAnsi="Calibri" w:cs="Times"/>
          <w:sz w:val="24"/>
          <w:szCs w:val="24"/>
          <w:lang w:val="de-AT"/>
        </w:rPr>
        <w:t xml:space="preserve">werden </w:t>
      </w:r>
      <w:r w:rsidRPr="00762919">
        <w:rPr>
          <w:rFonts w:ascii="Calibri" w:hAnsi="Calibri" w:cs="Times"/>
          <w:sz w:val="24"/>
          <w:szCs w:val="24"/>
          <w:lang w:val="de-AT"/>
        </w:rPr>
        <w:t xml:space="preserve">mit dem nötigen Equipment und Räumlichkeiten ausgestattet. </w:t>
      </w:r>
    </w:p>
    <w:p w:rsidR="00115FFE" w:rsidRPr="00762919" w:rsidRDefault="00115FFE">
      <w:pPr>
        <w:jc w:val="both"/>
        <w:rPr>
          <w:rFonts w:ascii="Calibri" w:hAnsi="Calibri"/>
          <w:sz w:val="24"/>
          <w:szCs w:val="24"/>
          <w:lang w:val="de-AT"/>
        </w:rPr>
      </w:pPr>
    </w:p>
    <w:p w:rsidR="00CD2957" w:rsidRPr="00762919" w:rsidRDefault="00115FFE">
      <w:pPr>
        <w:jc w:val="both"/>
        <w:rPr>
          <w:rFonts w:ascii="Calibri" w:hAnsi="Calibri"/>
          <w:sz w:val="24"/>
          <w:szCs w:val="24"/>
          <w:lang w:val="de-AT"/>
        </w:rPr>
      </w:pPr>
      <w:r w:rsidRPr="00762919">
        <w:rPr>
          <w:rFonts w:ascii="Calibri" w:hAnsi="Calibri" w:cs="Times"/>
          <w:sz w:val="24"/>
          <w:szCs w:val="24"/>
          <w:lang w:val="de-AT"/>
        </w:rPr>
        <w:t>Straßenzeitungen</w:t>
      </w:r>
    </w:p>
    <w:p w:rsidR="00CD2957" w:rsidRPr="00762919" w:rsidRDefault="00115FFE">
      <w:pPr>
        <w:rPr>
          <w:rFonts w:ascii="Calibri" w:hAnsi="Calibri"/>
          <w:sz w:val="24"/>
          <w:szCs w:val="24"/>
          <w:lang w:val="de-AT"/>
        </w:rPr>
      </w:pPr>
      <w:r w:rsidRPr="00762919">
        <w:rPr>
          <w:rFonts w:ascii="Calibri" w:hAnsi="Calibri" w:cs="Times"/>
          <w:sz w:val="24"/>
          <w:szCs w:val="24"/>
          <w:lang w:val="de-AT"/>
        </w:rPr>
        <w:t xml:space="preserve">Straßenzeitungen oder </w:t>
      </w:r>
      <w:r w:rsidR="00234427">
        <w:rPr>
          <w:rFonts w:ascii="Calibri" w:hAnsi="Calibri" w:cs="Times"/>
          <w:sz w:val="24"/>
          <w:szCs w:val="24"/>
          <w:lang w:val="de-AT"/>
        </w:rPr>
        <w:t xml:space="preserve">Magazine unterstützen </w:t>
      </w:r>
      <w:r w:rsidRPr="00762919">
        <w:rPr>
          <w:rFonts w:ascii="Calibri" w:hAnsi="Calibri" w:cs="Times"/>
          <w:sz w:val="24"/>
          <w:szCs w:val="24"/>
          <w:lang w:val="de-AT"/>
        </w:rPr>
        <w:t>Personen, die aus verschiedenen Gründen vom Arbeitsmarkt ausgeschlossen</w:t>
      </w:r>
      <w:r w:rsidR="00234427">
        <w:rPr>
          <w:rFonts w:ascii="Calibri" w:hAnsi="Calibri" w:cs="Times"/>
          <w:sz w:val="24"/>
          <w:szCs w:val="24"/>
          <w:lang w:val="de-AT"/>
        </w:rPr>
        <w:t xml:space="preserve"> sind, wie zum Beispiel</w:t>
      </w:r>
      <w:r w:rsidRPr="00762919">
        <w:rPr>
          <w:rFonts w:ascii="Calibri" w:hAnsi="Calibri" w:cs="Times"/>
          <w:sz w:val="24"/>
          <w:szCs w:val="24"/>
          <w:lang w:val="de-AT"/>
        </w:rPr>
        <w:t xml:space="preserve"> Obd</w:t>
      </w:r>
      <w:r w:rsidR="00234427">
        <w:rPr>
          <w:rFonts w:ascii="Calibri" w:hAnsi="Calibri" w:cs="Times"/>
          <w:sz w:val="24"/>
          <w:szCs w:val="24"/>
          <w:lang w:val="de-AT"/>
        </w:rPr>
        <w:t>achlose oder Asylbewerber</w:t>
      </w:r>
      <w:r w:rsidR="00BF5371">
        <w:rPr>
          <w:rFonts w:ascii="Calibri" w:hAnsi="Calibri" w:cs="Times"/>
          <w:sz w:val="24"/>
          <w:szCs w:val="24"/>
          <w:lang w:val="de-AT"/>
        </w:rPr>
        <w:t>innen und Asylwerber</w:t>
      </w:r>
      <w:r w:rsidR="00234427">
        <w:rPr>
          <w:rFonts w:ascii="Calibri" w:hAnsi="Calibri" w:cs="Times"/>
          <w:sz w:val="24"/>
          <w:szCs w:val="24"/>
          <w:lang w:val="de-AT"/>
        </w:rPr>
        <w:t>. Es gibt dieses Format</w:t>
      </w:r>
      <w:r w:rsidR="00017B8F" w:rsidRPr="00762919">
        <w:rPr>
          <w:rFonts w:ascii="Calibri" w:hAnsi="Calibri" w:cs="Times"/>
          <w:sz w:val="24"/>
          <w:szCs w:val="24"/>
          <w:lang w:val="de-AT"/>
        </w:rPr>
        <w:t xml:space="preserve"> in mindestens 41 Ländern auf der ganzen Welt. In </w:t>
      </w:r>
      <w:r w:rsidRPr="00762919">
        <w:rPr>
          <w:rFonts w:ascii="Calibri" w:hAnsi="Calibri" w:cs="Times"/>
          <w:sz w:val="24"/>
          <w:szCs w:val="24"/>
          <w:lang w:val="de-AT"/>
        </w:rPr>
        <w:t>manchen</w:t>
      </w:r>
      <w:r w:rsidR="00017B8F" w:rsidRPr="00762919">
        <w:rPr>
          <w:rFonts w:ascii="Calibri" w:hAnsi="Calibri" w:cs="Times"/>
          <w:sz w:val="24"/>
          <w:szCs w:val="24"/>
          <w:lang w:val="de-AT"/>
        </w:rPr>
        <w:t xml:space="preserve"> Fällen sind </w:t>
      </w:r>
      <w:r w:rsidRPr="00762919">
        <w:rPr>
          <w:rFonts w:ascii="Calibri" w:hAnsi="Calibri" w:cs="Times"/>
          <w:sz w:val="24"/>
          <w:szCs w:val="24"/>
          <w:lang w:val="de-AT"/>
        </w:rPr>
        <w:t>diese Personen</w:t>
      </w:r>
      <w:r w:rsidR="00017B8F" w:rsidRPr="00762919">
        <w:rPr>
          <w:rFonts w:ascii="Calibri" w:hAnsi="Calibri" w:cs="Times"/>
          <w:sz w:val="24"/>
          <w:szCs w:val="24"/>
          <w:lang w:val="de-AT"/>
        </w:rPr>
        <w:t xml:space="preserve"> nicht nur die Zeitschriftenverkäufer</w:t>
      </w:r>
      <w:r w:rsidR="00BF5371">
        <w:rPr>
          <w:rFonts w:ascii="Calibri" w:hAnsi="Calibri" w:cs="Times"/>
          <w:sz w:val="24"/>
          <w:szCs w:val="24"/>
          <w:lang w:val="de-AT"/>
        </w:rPr>
        <w:t>innen und Zeitschriftenverkäufer</w:t>
      </w:r>
      <w:r w:rsidR="00017B8F" w:rsidRPr="00762919">
        <w:rPr>
          <w:rFonts w:ascii="Calibri" w:hAnsi="Calibri" w:cs="Times"/>
          <w:sz w:val="24"/>
          <w:szCs w:val="24"/>
          <w:lang w:val="de-AT"/>
        </w:rPr>
        <w:t>, sondern nehmen auch an der P</w:t>
      </w:r>
      <w:r w:rsidRPr="00762919">
        <w:rPr>
          <w:rFonts w:ascii="Calibri" w:hAnsi="Calibri" w:cs="Times"/>
          <w:sz w:val="24"/>
          <w:szCs w:val="24"/>
          <w:lang w:val="de-AT"/>
        </w:rPr>
        <w:t>roduktion teil und schreiben</w:t>
      </w:r>
      <w:r w:rsidR="00017B8F" w:rsidRPr="00762919">
        <w:rPr>
          <w:rFonts w:ascii="Calibri" w:hAnsi="Calibri" w:cs="Times"/>
          <w:sz w:val="24"/>
          <w:szCs w:val="24"/>
          <w:lang w:val="de-AT"/>
        </w:rPr>
        <w:t xml:space="preserve"> Inhalt</w:t>
      </w:r>
      <w:r w:rsidRPr="00762919">
        <w:rPr>
          <w:rFonts w:ascii="Calibri" w:hAnsi="Calibri" w:cs="Times"/>
          <w:sz w:val="24"/>
          <w:szCs w:val="24"/>
          <w:lang w:val="de-AT"/>
        </w:rPr>
        <w:t>e</w:t>
      </w:r>
      <w:r w:rsidR="00017B8F" w:rsidRPr="00762919">
        <w:rPr>
          <w:rFonts w:ascii="Calibri" w:hAnsi="Calibri" w:cs="Times"/>
          <w:sz w:val="24"/>
          <w:szCs w:val="24"/>
          <w:lang w:val="de-AT"/>
        </w:rPr>
        <w:t xml:space="preserve"> des Magazins. Die Straßenzeitung bietet ihnen die Möglichkeit, neue Fähigkeiten zu erwerben und ihre Ansichten und Erfahrungen mit </w:t>
      </w:r>
      <w:r w:rsidRPr="00762919">
        <w:rPr>
          <w:rFonts w:ascii="Calibri" w:hAnsi="Calibri" w:cs="Times"/>
          <w:sz w:val="24"/>
          <w:szCs w:val="24"/>
          <w:lang w:val="de-AT"/>
        </w:rPr>
        <w:t>der</w:t>
      </w:r>
      <w:r w:rsidR="00017B8F" w:rsidRPr="00762919">
        <w:rPr>
          <w:rFonts w:ascii="Calibri" w:hAnsi="Calibri" w:cs="Times"/>
          <w:sz w:val="24"/>
          <w:szCs w:val="24"/>
          <w:lang w:val="de-AT"/>
        </w:rPr>
        <w:t xml:space="preserve"> Gesellschaft zu teilen.</w:t>
      </w:r>
    </w:p>
    <w:p w:rsidR="00CD2957" w:rsidRPr="00762919" w:rsidRDefault="00CD2957">
      <w:pPr>
        <w:rPr>
          <w:rFonts w:ascii="Calibri" w:hAnsi="Calibri"/>
          <w:sz w:val="24"/>
          <w:szCs w:val="24"/>
          <w:lang w:val="de-AT"/>
        </w:rPr>
      </w:pPr>
      <w:bookmarkStart w:id="0" w:name="_GoBack"/>
    </w:p>
    <w:p w:rsidR="00CD2957" w:rsidRPr="00762919" w:rsidRDefault="009A2125">
      <w:pPr>
        <w:rPr>
          <w:rFonts w:ascii="Calibri" w:hAnsi="Calibri"/>
          <w:sz w:val="24"/>
          <w:szCs w:val="24"/>
          <w:lang w:val="de-AT"/>
        </w:rPr>
      </w:pPr>
      <w:r w:rsidRPr="00762919">
        <w:rPr>
          <w:rFonts w:ascii="Calibri" w:hAnsi="Calibri" w:cs="Times"/>
          <w:sz w:val="24"/>
          <w:szCs w:val="24"/>
          <w:lang w:val="de-AT"/>
        </w:rPr>
        <w:t>Fallbeispiel und Diskussion</w:t>
      </w:r>
    </w:p>
    <w:bookmarkEnd w:id="0"/>
    <w:p w:rsidR="00E53D7E" w:rsidRPr="00762919" w:rsidRDefault="00E53D7E" w:rsidP="00E53D7E">
      <w:pPr>
        <w:rPr>
          <w:rFonts w:ascii="Calibri" w:hAnsi="Calibri" w:cs="Times"/>
          <w:sz w:val="24"/>
          <w:szCs w:val="24"/>
          <w:lang w:val="de-AT"/>
        </w:rPr>
      </w:pPr>
      <w:r w:rsidRPr="00762919">
        <w:rPr>
          <w:rFonts w:ascii="Calibri" w:hAnsi="Calibri" w:cs="Times"/>
          <w:sz w:val="24"/>
          <w:szCs w:val="24"/>
          <w:lang w:val="de-AT"/>
        </w:rPr>
        <w:t xml:space="preserve">Lesen Sie bitte den folgenden Abschnitt aus einem </w:t>
      </w:r>
      <w:r w:rsidR="00CA7507">
        <w:rPr>
          <w:rFonts w:ascii="Calibri" w:hAnsi="Calibri" w:cs="Times"/>
          <w:sz w:val="24"/>
          <w:szCs w:val="24"/>
          <w:lang w:val="de-AT"/>
        </w:rPr>
        <w:t>Interview mit der Projektleitung</w:t>
      </w:r>
      <w:r w:rsidRPr="00762919">
        <w:rPr>
          <w:rFonts w:ascii="Calibri" w:hAnsi="Calibri" w:cs="Times"/>
          <w:sz w:val="24"/>
          <w:szCs w:val="24"/>
          <w:lang w:val="de-AT"/>
        </w:rPr>
        <w:t xml:space="preserve"> des Projekts „Ra</w:t>
      </w:r>
      <w:r w:rsidR="00CA7507">
        <w:rPr>
          <w:rFonts w:ascii="Calibri" w:hAnsi="Calibri" w:cs="Times"/>
          <w:sz w:val="24"/>
          <w:szCs w:val="24"/>
          <w:lang w:val="de-AT"/>
        </w:rPr>
        <w:t xml:space="preserve">dio </w:t>
      </w:r>
      <w:proofErr w:type="spellStart"/>
      <w:r w:rsidR="00CA7507">
        <w:rPr>
          <w:rFonts w:ascii="Calibri" w:hAnsi="Calibri" w:cs="Times"/>
          <w:sz w:val="24"/>
          <w:szCs w:val="24"/>
          <w:lang w:val="de-AT"/>
        </w:rPr>
        <w:t>for</w:t>
      </w:r>
      <w:proofErr w:type="spellEnd"/>
      <w:r w:rsidR="00CA7507">
        <w:rPr>
          <w:rFonts w:ascii="Calibri" w:hAnsi="Calibri" w:cs="Times"/>
          <w:sz w:val="24"/>
          <w:szCs w:val="24"/>
          <w:lang w:val="de-AT"/>
        </w:rPr>
        <w:t xml:space="preserve"> </w:t>
      </w:r>
      <w:proofErr w:type="spellStart"/>
      <w:r w:rsidR="00CA7507">
        <w:rPr>
          <w:rFonts w:ascii="Calibri" w:hAnsi="Calibri" w:cs="Times"/>
          <w:sz w:val="24"/>
          <w:szCs w:val="24"/>
          <w:lang w:val="de-AT"/>
        </w:rPr>
        <w:t>Refugees</w:t>
      </w:r>
      <w:proofErr w:type="spellEnd"/>
      <w:r w:rsidR="00CA7507">
        <w:rPr>
          <w:rFonts w:ascii="Calibri" w:hAnsi="Calibri" w:cs="Times"/>
          <w:sz w:val="24"/>
          <w:szCs w:val="24"/>
          <w:lang w:val="de-AT"/>
        </w:rPr>
        <w:t xml:space="preserve">“ </w:t>
      </w:r>
      <w:r w:rsidR="00CA7507" w:rsidRPr="00762919">
        <w:rPr>
          <w:rFonts w:ascii="Calibri" w:hAnsi="Calibri" w:cs="Times"/>
          <w:sz w:val="24"/>
          <w:szCs w:val="24"/>
          <w:lang w:val="de-AT"/>
        </w:rPr>
        <w:t xml:space="preserve">aus </w:t>
      </w:r>
      <w:r w:rsidR="00CA7507">
        <w:rPr>
          <w:rFonts w:ascii="Calibri" w:hAnsi="Calibri" w:cs="Times"/>
          <w:sz w:val="24"/>
          <w:szCs w:val="24"/>
          <w:lang w:val="de-AT"/>
        </w:rPr>
        <w:t>dem Bericht „Räume der Inklusion“</w:t>
      </w:r>
      <w:r w:rsidR="00CA7507" w:rsidRPr="00762919">
        <w:rPr>
          <w:rFonts w:ascii="Calibri" w:hAnsi="Calibri" w:cs="Times"/>
          <w:sz w:val="24"/>
          <w:szCs w:val="24"/>
          <w:lang w:val="de-AT"/>
        </w:rPr>
        <w:t xml:space="preserve"> des Europarates (2018).</w:t>
      </w:r>
    </w:p>
    <w:p w:rsidR="00E53D7E" w:rsidRPr="00762919" w:rsidRDefault="00E53D7E" w:rsidP="00E53D7E">
      <w:pPr>
        <w:rPr>
          <w:rFonts w:ascii="Calibri" w:hAnsi="Calibri" w:cs="Times"/>
          <w:sz w:val="24"/>
          <w:szCs w:val="24"/>
          <w:lang w:val="de-AT"/>
        </w:rPr>
      </w:pPr>
      <w:r w:rsidRPr="00762919">
        <w:rPr>
          <w:rFonts w:ascii="Calibri" w:hAnsi="Calibri" w:cs="Times"/>
          <w:sz w:val="24"/>
          <w:szCs w:val="24"/>
          <w:lang w:val="de-AT"/>
        </w:rPr>
        <w:t xml:space="preserve">„Wie hilft man jemandem, unabhängig zu werden? Indem man ihnen allmählich die Kontrolle über den Prozess und gleichzeitig Raum zum Experimentieren gibt. So hat Joyce jetzt an einem Mittwochmorgen die Kinder zur Tagesmutter gebracht und beginnt, im Internet nach Nachrichten zu suchen und liest ihre E-Mails. </w:t>
      </w:r>
      <w:proofErr w:type="spellStart"/>
      <w:r w:rsidRPr="00762919">
        <w:rPr>
          <w:rFonts w:ascii="Calibri" w:hAnsi="Calibri" w:cs="Times"/>
          <w:sz w:val="24"/>
          <w:szCs w:val="24"/>
          <w:lang w:val="de-AT"/>
        </w:rPr>
        <w:t>Ameneh</w:t>
      </w:r>
      <w:proofErr w:type="spellEnd"/>
      <w:r w:rsidRPr="00762919">
        <w:rPr>
          <w:rFonts w:ascii="Calibri" w:hAnsi="Calibri" w:cs="Times"/>
          <w:sz w:val="24"/>
          <w:szCs w:val="24"/>
          <w:lang w:val="de-AT"/>
        </w:rPr>
        <w:t xml:space="preserve"> hat ein Interview im</w:t>
      </w:r>
      <w:r w:rsidR="00CA7507">
        <w:rPr>
          <w:rFonts w:ascii="Calibri" w:hAnsi="Calibri" w:cs="Times"/>
          <w:sz w:val="24"/>
          <w:szCs w:val="24"/>
          <w:lang w:val="de-AT"/>
        </w:rPr>
        <w:t xml:space="preserve"> Zion Kunstzentrum gemacht und dafür alleine den Bus genommen. Anschließend </w:t>
      </w:r>
      <w:r w:rsidRPr="00762919">
        <w:rPr>
          <w:rFonts w:ascii="Calibri" w:hAnsi="Calibri" w:cs="Times"/>
          <w:sz w:val="24"/>
          <w:szCs w:val="24"/>
          <w:lang w:val="de-AT"/>
        </w:rPr>
        <w:t xml:space="preserve">kommt </w:t>
      </w:r>
      <w:r w:rsidR="00CA7507">
        <w:rPr>
          <w:rFonts w:ascii="Calibri" w:hAnsi="Calibri" w:cs="Times"/>
          <w:sz w:val="24"/>
          <w:szCs w:val="24"/>
          <w:lang w:val="de-AT"/>
        </w:rPr>
        <w:t xml:space="preserve">sie </w:t>
      </w:r>
      <w:r w:rsidRPr="00762919">
        <w:rPr>
          <w:rFonts w:ascii="Calibri" w:hAnsi="Calibri" w:cs="Times"/>
          <w:sz w:val="24"/>
          <w:szCs w:val="24"/>
          <w:lang w:val="de-AT"/>
        </w:rPr>
        <w:t xml:space="preserve">zurück und macht die Bearbeitung. Wenn Sie das mit der Situation in den ersten paar Wochen vergleichen, als </w:t>
      </w:r>
      <w:proofErr w:type="spellStart"/>
      <w:r w:rsidRPr="00762919">
        <w:rPr>
          <w:rFonts w:ascii="Calibri" w:hAnsi="Calibri" w:cs="Times"/>
          <w:sz w:val="24"/>
          <w:szCs w:val="24"/>
          <w:lang w:val="de-AT"/>
        </w:rPr>
        <w:t>Ameneh</w:t>
      </w:r>
      <w:proofErr w:type="spellEnd"/>
      <w:r w:rsidRPr="00762919">
        <w:rPr>
          <w:rFonts w:ascii="Calibri" w:hAnsi="Calibri" w:cs="Times"/>
          <w:sz w:val="24"/>
          <w:szCs w:val="24"/>
          <w:lang w:val="de-AT"/>
        </w:rPr>
        <w:t xml:space="preserve"> zwei oder drei Jahre hier gewesen war und keinen Bus</w:t>
      </w:r>
      <w:r w:rsidR="00CA7507">
        <w:rPr>
          <w:rFonts w:ascii="Calibri" w:hAnsi="Calibri" w:cs="Times"/>
          <w:sz w:val="24"/>
          <w:szCs w:val="24"/>
          <w:lang w:val="de-AT"/>
        </w:rPr>
        <w:t xml:space="preserve"> selbst genommen</w:t>
      </w:r>
      <w:r w:rsidRPr="00762919">
        <w:rPr>
          <w:rFonts w:ascii="Calibri" w:hAnsi="Calibri" w:cs="Times"/>
          <w:sz w:val="24"/>
          <w:szCs w:val="24"/>
          <w:lang w:val="de-AT"/>
        </w:rPr>
        <w:t xml:space="preserve"> hatte, Joyce noch nie einen Computer benutzt hat und wollte, dass ich mit dem Kindergarten spreche, weil sie sich Sorgen machte, dass sie ihr Englisch nicht verstehen würden. Jetzt geht sie ans Telefon und spricht. Das Selbstvertrauen und die Unabhängigkeit...“</w:t>
      </w:r>
    </w:p>
    <w:p w:rsidR="00E53D7E" w:rsidRPr="00762919" w:rsidRDefault="00E53D7E">
      <w:pPr>
        <w:rPr>
          <w:rFonts w:ascii="Calibri" w:hAnsi="Calibri" w:cs="Times"/>
          <w:sz w:val="24"/>
          <w:szCs w:val="24"/>
          <w:lang w:val="de-AT"/>
        </w:rPr>
      </w:pPr>
    </w:p>
    <w:p w:rsidR="00CD2957" w:rsidRPr="00762919" w:rsidRDefault="009A2125">
      <w:pPr>
        <w:rPr>
          <w:rFonts w:ascii="Calibri" w:hAnsi="Calibri"/>
          <w:sz w:val="24"/>
          <w:szCs w:val="24"/>
          <w:lang w:val="de-AT"/>
        </w:rPr>
      </w:pPr>
      <w:r w:rsidRPr="00762919">
        <w:rPr>
          <w:rFonts w:ascii="Calibri" w:hAnsi="Calibri" w:cs="Times"/>
          <w:sz w:val="24"/>
          <w:szCs w:val="24"/>
          <w:lang w:val="de-AT"/>
        </w:rPr>
        <w:t>Fallbeispiel und Diskussion</w:t>
      </w:r>
    </w:p>
    <w:p w:rsidR="000E523C" w:rsidRPr="00762919" w:rsidRDefault="00CA7507">
      <w:pPr>
        <w:rPr>
          <w:rFonts w:ascii="Calibri" w:hAnsi="Calibri" w:cs="Times"/>
          <w:sz w:val="24"/>
          <w:szCs w:val="24"/>
          <w:lang w:val="de-AT"/>
        </w:rPr>
      </w:pPr>
      <w:r>
        <w:rPr>
          <w:rFonts w:ascii="Calibri" w:hAnsi="Calibri" w:cs="Times"/>
          <w:sz w:val="24"/>
          <w:szCs w:val="24"/>
          <w:lang w:val="de-AT"/>
        </w:rPr>
        <w:t>Für die Diskussion behandeln S</w:t>
      </w:r>
      <w:r w:rsidR="000E523C" w:rsidRPr="00762919">
        <w:rPr>
          <w:rFonts w:ascii="Calibri" w:hAnsi="Calibri" w:cs="Times"/>
          <w:sz w:val="24"/>
          <w:szCs w:val="24"/>
          <w:lang w:val="de-AT"/>
        </w:rPr>
        <w:t>ie bitte folgende Fragen:</w:t>
      </w:r>
    </w:p>
    <w:p w:rsidR="000E523C" w:rsidRPr="00762919" w:rsidRDefault="000E523C">
      <w:pPr>
        <w:rPr>
          <w:rFonts w:ascii="Calibri" w:hAnsi="Calibri" w:cs="Times"/>
          <w:sz w:val="24"/>
          <w:szCs w:val="24"/>
          <w:lang w:val="de-AT"/>
        </w:rPr>
      </w:pPr>
      <w:r w:rsidRPr="00762919">
        <w:rPr>
          <w:rFonts w:ascii="Calibri" w:hAnsi="Calibri" w:cs="Times"/>
          <w:sz w:val="24"/>
          <w:szCs w:val="24"/>
          <w:lang w:val="de-AT"/>
        </w:rPr>
        <w:t xml:space="preserve">Welche Bedeutung hatte das Projekt „Radio </w:t>
      </w:r>
      <w:proofErr w:type="spellStart"/>
      <w:r w:rsidRPr="00762919">
        <w:rPr>
          <w:rFonts w:ascii="Calibri" w:hAnsi="Calibri" w:cs="Times"/>
          <w:sz w:val="24"/>
          <w:szCs w:val="24"/>
          <w:lang w:val="de-AT"/>
        </w:rPr>
        <w:t>for</w:t>
      </w:r>
      <w:proofErr w:type="spellEnd"/>
      <w:r w:rsidRPr="00762919">
        <w:rPr>
          <w:rFonts w:ascii="Calibri" w:hAnsi="Calibri" w:cs="Times"/>
          <w:sz w:val="24"/>
          <w:szCs w:val="24"/>
          <w:lang w:val="de-AT"/>
        </w:rPr>
        <w:t xml:space="preserve"> </w:t>
      </w:r>
      <w:proofErr w:type="spellStart"/>
      <w:r w:rsidRPr="00762919">
        <w:rPr>
          <w:rFonts w:ascii="Calibri" w:hAnsi="Calibri" w:cs="Times"/>
          <w:sz w:val="24"/>
          <w:szCs w:val="24"/>
          <w:lang w:val="de-AT"/>
        </w:rPr>
        <w:t>Refugees</w:t>
      </w:r>
      <w:proofErr w:type="spellEnd"/>
      <w:r w:rsidRPr="00762919">
        <w:rPr>
          <w:rFonts w:ascii="Calibri" w:hAnsi="Calibri" w:cs="Times"/>
          <w:sz w:val="24"/>
          <w:szCs w:val="24"/>
          <w:lang w:val="de-AT"/>
        </w:rPr>
        <w:t xml:space="preserve">“? </w:t>
      </w:r>
    </w:p>
    <w:p w:rsidR="000E523C" w:rsidRPr="00762919" w:rsidRDefault="000E523C">
      <w:pPr>
        <w:rPr>
          <w:rFonts w:ascii="Calibri" w:hAnsi="Calibri" w:cs="Times"/>
          <w:sz w:val="24"/>
          <w:szCs w:val="24"/>
          <w:lang w:val="de-AT"/>
        </w:rPr>
      </w:pPr>
      <w:r w:rsidRPr="00762919">
        <w:rPr>
          <w:rFonts w:ascii="Calibri" w:hAnsi="Calibri" w:cs="Times"/>
          <w:sz w:val="24"/>
          <w:szCs w:val="24"/>
          <w:lang w:val="de-AT"/>
        </w:rPr>
        <w:t>Wie hat es sich auf die involvierten Flüchtlinge ausgewirkt?</w:t>
      </w:r>
    </w:p>
    <w:p w:rsidR="000E523C" w:rsidRPr="00762919" w:rsidRDefault="000E523C">
      <w:pPr>
        <w:rPr>
          <w:rFonts w:ascii="Calibri" w:hAnsi="Calibri" w:cs="Times"/>
          <w:sz w:val="24"/>
          <w:szCs w:val="24"/>
          <w:lang w:val="de-AT"/>
        </w:rPr>
      </w:pPr>
      <w:r w:rsidRPr="00762919">
        <w:rPr>
          <w:rFonts w:ascii="Calibri" w:hAnsi="Calibri" w:cs="Times"/>
          <w:sz w:val="24"/>
          <w:szCs w:val="24"/>
          <w:lang w:val="de-AT"/>
        </w:rPr>
        <w:t xml:space="preserve">Welche Rollen und Verantwortlichkeiten hatten diese beiden Flüchtlinge? </w:t>
      </w:r>
    </w:p>
    <w:p w:rsidR="00CD2957" w:rsidRPr="00762919" w:rsidRDefault="000E523C">
      <w:pPr>
        <w:rPr>
          <w:rFonts w:ascii="Calibri" w:hAnsi="Calibri"/>
          <w:sz w:val="24"/>
          <w:szCs w:val="24"/>
          <w:lang w:val="de-AT"/>
        </w:rPr>
      </w:pPr>
      <w:r w:rsidRPr="00762919">
        <w:rPr>
          <w:rFonts w:ascii="Calibri" w:hAnsi="Calibri" w:cs="Times"/>
          <w:sz w:val="24"/>
          <w:szCs w:val="24"/>
          <w:lang w:val="de-AT"/>
        </w:rPr>
        <w:lastRenderedPageBreak/>
        <w:t>Können Sie sich andere Rollen vorstellen, die jemand bei einem Gemeinschaftsmedium haben kann?</w:t>
      </w:r>
      <w:r w:rsidR="009D3AC7" w:rsidRPr="00762919">
        <w:rPr>
          <w:rFonts w:ascii="Calibri" w:hAnsi="Calibri" w:cs="Times"/>
          <w:sz w:val="24"/>
          <w:szCs w:val="24"/>
          <w:lang w:val="de-AT"/>
        </w:rPr>
        <w:t xml:space="preserve"> </w:t>
      </w:r>
    </w:p>
    <w:p w:rsidR="00CD2957" w:rsidRPr="00762919" w:rsidRDefault="00CD2957">
      <w:pPr>
        <w:rPr>
          <w:rFonts w:ascii="Calibri" w:hAnsi="Calibri"/>
          <w:sz w:val="24"/>
          <w:szCs w:val="24"/>
          <w:lang w:val="de-AT"/>
        </w:rPr>
      </w:pPr>
    </w:p>
    <w:p w:rsidR="00CD2957" w:rsidRPr="00762919" w:rsidRDefault="009A2125">
      <w:pPr>
        <w:rPr>
          <w:rFonts w:ascii="Calibri" w:hAnsi="Calibri"/>
          <w:sz w:val="24"/>
          <w:szCs w:val="24"/>
          <w:lang w:val="de-AT"/>
        </w:rPr>
      </w:pPr>
      <w:r w:rsidRPr="00762919">
        <w:rPr>
          <w:rFonts w:ascii="Calibri" w:hAnsi="Calibri" w:cs="Times"/>
          <w:sz w:val="24"/>
          <w:szCs w:val="24"/>
          <w:lang w:val="de-AT"/>
        </w:rPr>
        <w:t>Wählen Sie Ihr eigenes Gemeinschaftsmedium</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Welche Gemeinschaftsmedien können von Ihrer Gruppe verwendet werden?</w:t>
      </w:r>
    </w:p>
    <w:p w:rsidR="00CD2957" w:rsidRPr="00762919" w:rsidRDefault="009A2125" w:rsidP="009A2125">
      <w:pPr>
        <w:rPr>
          <w:rFonts w:ascii="Calibri" w:hAnsi="Calibri"/>
          <w:sz w:val="24"/>
          <w:szCs w:val="24"/>
          <w:lang w:val="de-AT"/>
        </w:rPr>
      </w:pPr>
      <w:r w:rsidRPr="00762919">
        <w:rPr>
          <w:rFonts w:ascii="Calibri" w:hAnsi="Calibri" w:cs="Times"/>
          <w:sz w:val="24"/>
          <w:szCs w:val="24"/>
          <w:lang w:val="de-AT"/>
        </w:rPr>
        <w:t>Diskutieren Sie in kleinen Gruppen oder in Einzelarbeit verschiedene Gemeinschaftsmedien, die verwendet werden können, um Ihrer Gemeinschaft eine Stimme zu geben und Ihre Ansichten, Erfahrungen und Talente mit der Gesellscha</w:t>
      </w:r>
      <w:r w:rsidR="003F33DD">
        <w:rPr>
          <w:rFonts w:ascii="Calibri" w:hAnsi="Calibri" w:cs="Times"/>
          <w:sz w:val="24"/>
          <w:szCs w:val="24"/>
          <w:lang w:val="de-AT"/>
        </w:rPr>
        <w:t>ft, in der Sie leben, zu teilen.</w:t>
      </w:r>
    </w:p>
    <w:p w:rsidR="00CD2957" w:rsidRPr="00762919" w:rsidRDefault="00CD2957">
      <w:pPr>
        <w:rPr>
          <w:rFonts w:ascii="Calibri" w:hAnsi="Calibri"/>
          <w:sz w:val="24"/>
          <w:szCs w:val="24"/>
          <w:lang w:val="de-AT"/>
        </w:rPr>
      </w:pPr>
    </w:p>
    <w:p w:rsidR="00CD2957" w:rsidRPr="00762919" w:rsidRDefault="009A2125">
      <w:pPr>
        <w:rPr>
          <w:rFonts w:ascii="Calibri" w:hAnsi="Calibri"/>
          <w:sz w:val="24"/>
          <w:szCs w:val="24"/>
          <w:lang w:val="de-AT"/>
        </w:rPr>
      </w:pPr>
      <w:r w:rsidRPr="00762919">
        <w:rPr>
          <w:rFonts w:ascii="Calibri" w:hAnsi="Calibri" w:cs="Times"/>
          <w:sz w:val="24"/>
          <w:szCs w:val="24"/>
          <w:lang w:val="de-AT"/>
        </w:rPr>
        <w:t>Wählen Sie Ihr eigenes Gemeinschaftsmedium</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Erstellen Sie in Gruppenarbeit einen Aktionsplan, um ein Gemeinschaftsme</w:t>
      </w:r>
      <w:r w:rsidR="002E5DDC">
        <w:rPr>
          <w:rFonts w:ascii="Calibri" w:hAnsi="Calibri" w:cs="Times"/>
          <w:sz w:val="24"/>
          <w:szCs w:val="24"/>
          <w:lang w:val="de-AT"/>
        </w:rPr>
        <w:t xml:space="preserve">dium zu wählen und aufzubauen. </w:t>
      </w:r>
      <w:r w:rsidRPr="00762919">
        <w:rPr>
          <w:rFonts w:ascii="Calibri" w:hAnsi="Calibri" w:cs="Times"/>
          <w:sz w:val="24"/>
          <w:szCs w:val="24"/>
          <w:lang w:val="de-AT"/>
        </w:rPr>
        <w:t xml:space="preserve">Sie können </w:t>
      </w:r>
      <w:r w:rsidR="005875B2" w:rsidRPr="00762919">
        <w:rPr>
          <w:rFonts w:ascii="Calibri" w:hAnsi="Calibri" w:cs="Times"/>
          <w:sz w:val="24"/>
          <w:szCs w:val="24"/>
          <w:lang w:val="de-AT"/>
        </w:rPr>
        <w:t xml:space="preserve">Fragen diskutieren, wie etwa: </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 xml:space="preserve">Welche Art von </w:t>
      </w:r>
      <w:r w:rsidR="00BF5371">
        <w:rPr>
          <w:rFonts w:ascii="Calibri" w:hAnsi="Calibri" w:cs="Times"/>
          <w:sz w:val="24"/>
          <w:szCs w:val="24"/>
          <w:lang w:val="de-AT"/>
        </w:rPr>
        <w:t>Medium</w:t>
      </w:r>
      <w:r w:rsidRPr="00762919">
        <w:rPr>
          <w:rFonts w:ascii="Calibri" w:hAnsi="Calibri" w:cs="Times"/>
          <w:sz w:val="24"/>
          <w:szCs w:val="24"/>
          <w:lang w:val="de-AT"/>
        </w:rPr>
        <w:t xml:space="preserve"> wäre für Ihre Gemeinschaft am besten geeignet, um Ihre Nachricht zu teilen?</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Welche Ausdruck</w:t>
      </w:r>
      <w:r w:rsidR="005875B2" w:rsidRPr="00762919">
        <w:rPr>
          <w:rFonts w:ascii="Calibri" w:hAnsi="Calibri" w:cs="Times"/>
          <w:sz w:val="24"/>
          <w:szCs w:val="24"/>
          <w:lang w:val="de-AT"/>
        </w:rPr>
        <w:t xml:space="preserve">sformen würden Sie bevorzugen? Möchten Sie vielleicht </w:t>
      </w:r>
      <w:r w:rsidRPr="00762919">
        <w:rPr>
          <w:rFonts w:ascii="Calibri" w:hAnsi="Calibri" w:cs="Times"/>
          <w:sz w:val="24"/>
          <w:szCs w:val="24"/>
          <w:lang w:val="de-AT"/>
        </w:rPr>
        <w:t>Artikel, Geschichten, Meinun</w:t>
      </w:r>
      <w:r w:rsidR="005875B2" w:rsidRPr="00762919">
        <w:rPr>
          <w:rFonts w:ascii="Calibri" w:hAnsi="Calibri" w:cs="Times"/>
          <w:sz w:val="24"/>
          <w:szCs w:val="24"/>
          <w:lang w:val="de-AT"/>
        </w:rPr>
        <w:t>gen oder Erfahrungen schreiben oder Fotos und Videos verwenden?</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Welche wird Ihre Zielgruppe sein?</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Wie können Sie Inhalte und Medien produzieren?</w:t>
      </w:r>
    </w:p>
    <w:p w:rsidR="009A2125" w:rsidRPr="00762919" w:rsidRDefault="009A2125" w:rsidP="009A2125">
      <w:pPr>
        <w:rPr>
          <w:rFonts w:ascii="Calibri" w:hAnsi="Calibri" w:cs="Times"/>
          <w:sz w:val="24"/>
          <w:szCs w:val="24"/>
          <w:lang w:val="de-AT"/>
        </w:rPr>
      </w:pPr>
      <w:r w:rsidRPr="00762919">
        <w:rPr>
          <w:rFonts w:ascii="Calibri" w:hAnsi="Calibri" w:cs="Times"/>
          <w:sz w:val="24"/>
          <w:szCs w:val="24"/>
          <w:lang w:val="de-AT"/>
        </w:rPr>
        <w:t>Wie werden Sie es bekannt machen?</w:t>
      </w:r>
    </w:p>
    <w:p w:rsidR="00CD2957" w:rsidRPr="00762919" w:rsidRDefault="009A2125" w:rsidP="009A2125">
      <w:pPr>
        <w:rPr>
          <w:rFonts w:ascii="Calibri" w:hAnsi="Calibri"/>
          <w:sz w:val="24"/>
          <w:szCs w:val="24"/>
          <w:lang w:val="de-AT"/>
        </w:rPr>
      </w:pPr>
      <w:r w:rsidRPr="00762919">
        <w:rPr>
          <w:rFonts w:ascii="Calibri" w:hAnsi="Calibri" w:cs="Times"/>
          <w:sz w:val="24"/>
          <w:szCs w:val="24"/>
          <w:lang w:val="de-AT"/>
        </w:rPr>
        <w:t>Sind Kosten damit verbunden? Wie können Sie diese Ressourcen finden</w:t>
      </w:r>
      <w:r w:rsidR="00BF5371">
        <w:rPr>
          <w:rFonts w:ascii="Calibri" w:hAnsi="Calibri" w:cs="Times"/>
          <w:sz w:val="24"/>
          <w:szCs w:val="24"/>
          <w:lang w:val="de-AT"/>
        </w:rPr>
        <w:t>?</w:t>
      </w:r>
    </w:p>
    <w:p w:rsidR="00CD2957" w:rsidRPr="00762919" w:rsidRDefault="00CD2957">
      <w:pPr>
        <w:rPr>
          <w:rFonts w:ascii="Calibri" w:hAnsi="Calibri"/>
          <w:sz w:val="24"/>
          <w:szCs w:val="24"/>
          <w:lang w:val="de-AT"/>
        </w:rPr>
      </w:pPr>
    </w:p>
    <w:p w:rsidR="00CD2957" w:rsidRPr="00762919" w:rsidRDefault="00CD2957">
      <w:pPr>
        <w:rPr>
          <w:rFonts w:ascii="Calibri" w:hAnsi="Calibri"/>
          <w:sz w:val="24"/>
          <w:szCs w:val="24"/>
          <w:lang w:val="de-AT"/>
        </w:rPr>
      </w:pPr>
    </w:p>
    <w:p w:rsidR="00CD2957" w:rsidRPr="00762919" w:rsidRDefault="00CD2957">
      <w:pPr>
        <w:rPr>
          <w:rFonts w:ascii="Calibri" w:hAnsi="Calibri"/>
          <w:sz w:val="24"/>
          <w:szCs w:val="24"/>
          <w:lang w:val="de-AT"/>
        </w:rPr>
      </w:pPr>
    </w:p>
    <w:p w:rsidR="002F2F9C" w:rsidRPr="00762919" w:rsidRDefault="002F2F9C" w:rsidP="002F2F9C">
      <w:pPr>
        <w:rPr>
          <w:rFonts w:ascii="Calibri" w:hAnsi="Calibri"/>
          <w:sz w:val="24"/>
          <w:szCs w:val="24"/>
          <w:lang w:val="de-AT"/>
        </w:rPr>
      </w:pPr>
    </w:p>
    <w:p w:rsidR="00CD2957" w:rsidRPr="00762919" w:rsidRDefault="00CD2957" w:rsidP="002F2F9C">
      <w:pPr>
        <w:rPr>
          <w:rFonts w:ascii="Calibri" w:hAnsi="Calibri" w:cs="Times"/>
          <w:sz w:val="24"/>
          <w:szCs w:val="24"/>
          <w:lang w:val="de-AT"/>
        </w:rPr>
      </w:pPr>
    </w:p>
    <w:p w:rsidR="002F2F9C" w:rsidRPr="00762919" w:rsidRDefault="002F2F9C" w:rsidP="002F2F9C">
      <w:pPr>
        <w:rPr>
          <w:rFonts w:ascii="Calibri" w:hAnsi="Calibri" w:cs="Times"/>
          <w:sz w:val="24"/>
          <w:szCs w:val="24"/>
          <w:lang w:val="de-AT"/>
        </w:rPr>
      </w:pPr>
    </w:p>
    <w:p w:rsidR="002F2F9C" w:rsidRDefault="002F2F9C" w:rsidP="002F2F9C">
      <w:pPr>
        <w:rPr>
          <w:rFonts w:ascii="Calibri" w:hAnsi="Calibri" w:cs="Times"/>
          <w:sz w:val="24"/>
          <w:szCs w:val="24"/>
          <w:lang w:val="de-AT"/>
        </w:rPr>
      </w:pPr>
    </w:p>
    <w:p w:rsidR="002E5DDC" w:rsidRDefault="002E5DDC" w:rsidP="002F2F9C">
      <w:pPr>
        <w:rPr>
          <w:rFonts w:ascii="Calibri" w:hAnsi="Calibri" w:cs="Times"/>
          <w:sz w:val="24"/>
          <w:szCs w:val="24"/>
          <w:lang w:val="de-AT"/>
        </w:rPr>
      </w:pPr>
    </w:p>
    <w:p w:rsidR="002E5DDC" w:rsidRDefault="002E5DDC" w:rsidP="002F2F9C">
      <w:pPr>
        <w:rPr>
          <w:rFonts w:ascii="Calibri" w:hAnsi="Calibri" w:cs="Times"/>
          <w:sz w:val="24"/>
          <w:szCs w:val="24"/>
          <w:lang w:val="de-AT"/>
        </w:rPr>
      </w:pPr>
    </w:p>
    <w:p w:rsidR="002E5DDC" w:rsidRPr="00762919" w:rsidRDefault="002E5DDC" w:rsidP="002F2F9C">
      <w:pPr>
        <w:rPr>
          <w:rFonts w:ascii="Calibri" w:hAnsi="Calibri" w:cs="Times"/>
          <w:sz w:val="24"/>
          <w:szCs w:val="24"/>
          <w:lang w:val="de-AT"/>
        </w:rPr>
      </w:pPr>
    </w:p>
    <w:p w:rsidR="00CD2957" w:rsidRPr="00762919" w:rsidRDefault="00CD2957">
      <w:pPr>
        <w:rPr>
          <w:lang w:val="de-AT"/>
        </w:rPr>
      </w:pPr>
    </w:p>
    <w:p w:rsidR="00CD2957" w:rsidRPr="00762919" w:rsidRDefault="00CD2957">
      <w:pPr>
        <w:rPr>
          <w:lang w:val="de-AT"/>
        </w:rPr>
      </w:pPr>
    </w:p>
    <w:p w:rsidR="009D3AC7" w:rsidRPr="00762919" w:rsidRDefault="009D3AC7" w:rsidP="009D3AC7">
      <w:pPr>
        <w:rPr>
          <w:lang w:val="de-AT"/>
        </w:rPr>
      </w:pPr>
    </w:p>
    <w:p w:rsidR="009D3AC7" w:rsidRPr="00762919" w:rsidRDefault="009D3AC7" w:rsidP="009D3AC7">
      <w:pPr>
        <w:rPr>
          <w:lang w:val="de-AT"/>
        </w:rPr>
      </w:pPr>
    </w:p>
    <w:p w:rsidR="009D3AC7" w:rsidRPr="00762919" w:rsidRDefault="00BF5371" w:rsidP="009D3AC7">
      <w:pPr>
        <w:rPr>
          <w:lang w:val="de-AT"/>
        </w:rPr>
      </w:pPr>
      <w:r>
        <w:rPr>
          <w:lang w:val="de-AT"/>
        </w:rPr>
        <w:pict>
          <v:shape id="Text Box 2" o:spid="_x0000_s1026" type="#_x0000_t202" style="position:absolute;margin-left:-11.75pt;margin-top:19.25pt;width:383.45pt;height:71.15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" fillcolor="white [3201]" stroked="f" strokeweight=".5pt">
            <v:textbox style="mso-next-textbox:#Text Box 2">
              <w:txbxContent>
                <w:p w:rsidR="009D3AC7" w:rsidRPr="009D3AC7" w:rsidRDefault="009D3AC7" w:rsidP="009D3AC7">
                  <w:pPr>
                    <w:rPr>
                      <w:rFonts w:ascii="Calibri" w:hAnsi="Calibri"/>
                      <w:sz w:val="20"/>
                      <w:szCs w:val="20"/>
                      <w:lang w:val="de-AT"/>
                    </w:rPr>
                  </w:pPr>
                  <w:r w:rsidRPr="009D3AC7">
                    <w:rPr>
                      <w:rFonts w:ascii="Calibri" w:hAnsi="Calibri"/>
                      <w:sz w:val="20"/>
                      <w:szCs w:val="20"/>
                      <w:lang w:val="de-AT"/>
                    </w:rPr>
                    <w:t>Dieses Projekt wurde mit Unterstützung der Europäischen Kommission finanziert. Die Verantwortung für den Inhalt dieser Veröffentlichung trägt allein der Verfasser; die Kommission haftet nicht für die weitere Verwendung</w:t>
                  </w:r>
                  <w:r>
                    <w:rPr>
                      <w:rFonts w:ascii="Calibri" w:hAnsi="Calibri"/>
                      <w:sz w:val="20"/>
                      <w:szCs w:val="20"/>
                      <w:lang w:val="de-AT"/>
                    </w:rPr>
                    <w:t xml:space="preserve"> der darin enthaltenen Angaben.</w:t>
                  </w:r>
                </w:p>
                <w:p w:rsidR="009D3AC7" w:rsidRPr="009D3AC7" w:rsidRDefault="009D3AC7" w:rsidP="009D3AC7">
                  <w:pPr>
                    <w:rPr>
                      <w:rFonts w:ascii="Calibri" w:hAnsi="Calibri"/>
                      <w:sz w:val="20"/>
                      <w:szCs w:val="20"/>
                      <w:lang w:val="de-AT"/>
                    </w:rPr>
                  </w:pPr>
                  <w:r w:rsidRPr="009D3AC7">
                    <w:rPr>
                      <w:rFonts w:ascii="Calibri" w:hAnsi="Calibri"/>
                      <w:sz w:val="20"/>
                      <w:szCs w:val="20"/>
                      <w:lang w:val="de-AT"/>
                    </w:rPr>
                    <w:t>Projektnr.: 2017-1-FR01-KA204-037126</w:t>
                  </w:r>
                </w:p>
              </w:txbxContent>
            </v:textbox>
          </v:shape>
        </w:pict>
      </w:r>
      <w:r w:rsidR="009D3AC7" w:rsidRPr="00762919">
        <w:rPr>
          <w:noProof/>
          <w:lang w:val="de-AT" w:eastAsia="de-AT"/>
        </w:rPr>
        <w:drawing>
          <wp:anchor distT="0" distB="0" distL="114300" distR="114300" simplePos="0" relativeHeight="251656704" behindDoc="0" locked="0" layoutInCell="1" allowOverlap="1" wp14:anchorId="1BACB1B1" wp14:editId="4B2994B6">
            <wp:simplePos x="0" y="0"/>
            <wp:positionH relativeFrom="column">
              <wp:posOffset>-672642</wp:posOffset>
            </wp:positionH>
            <wp:positionV relativeFrom="paragraph">
              <wp:posOffset>-858284</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9D3AC7" w:rsidRPr="00762919" w:rsidRDefault="009D3AC7" w:rsidP="009D3AC7">
      <w:pPr>
        <w:rPr>
          <w:lang w:val="de-AT"/>
        </w:rPr>
      </w:pPr>
    </w:p>
    <w:p w:rsidR="009D3AC7" w:rsidRPr="00762919" w:rsidRDefault="009D3AC7" w:rsidP="009D3AC7">
      <w:pPr>
        <w:rPr>
          <w:lang w:val="de-AT"/>
        </w:rPr>
      </w:pPr>
    </w:p>
    <w:p w:rsidR="009D3AC7" w:rsidRPr="00762919" w:rsidRDefault="009D3AC7" w:rsidP="009D3AC7">
      <w:pPr>
        <w:rPr>
          <w:lang w:val="de-AT"/>
        </w:rPr>
      </w:pPr>
    </w:p>
    <w:p w:rsidR="009D3AC7" w:rsidRPr="00762919" w:rsidRDefault="009D3AC7" w:rsidP="009D3AC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p w:rsidR="00CD2957" w:rsidRPr="00762919" w:rsidRDefault="00CD2957">
      <w:pPr>
        <w:rPr>
          <w:lang w:val="de-AT"/>
        </w:rPr>
      </w:pPr>
    </w:p>
    <w:sectPr w:rsidR="00CD2957" w:rsidRPr="00762919">
      <w:pgSz w:w="11900" w:h="16840"/>
      <w:pgMar w:top="1440" w:right="1246" w:bottom="1440" w:left="11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669B9"/>
    <w:multiLevelType w:val="hybridMultilevel"/>
    <w:tmpl w:val="460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B1699"/>
    <w:multiLevelType w:val="hybridMultilevel"/>
    <w:tmpl w:val="4530C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useFELayout/>
    <w:compatSetting w:name="compatibilityMode" w:uri="http://schemas.microsoft.com/office/word" w:val="12"/>
  </w:compat>
  <w:rsids>
    <w:rsidRoot w:val="00CD2957"/>
    <w:rsid w:val="00017B8F"/>
    <w:rsid w:val="00021DCB"/>
    <w:rsid w:val="000C7916"/>
    <w:rsid w:val="000E523C"/>
    <w:rsid w:val="00115FFE"/>
    <w:rsid w:val="00166661"/>
    <w:rsid w:val="001C7C0E"/>
    <w:rsid w:val="00234427"/>
    <w:rsid w:val="002E5DDC"/>
    <w:rsid w:val="002F2F9C"/>
    <w:rsid w:val="00313C9A"/>
    <w:rsid w:val="003C05BE"/>
    <w:rsid w:val="003F33DD"/>
    <w:rsid w:val="005875B2"/>
    <w:rsid w:val="00663CD0"/>
    <w:rsid w:val="00762919"/>
    <w:rsid w:val="007B0D3C"/>
    <w:rsid w:val="0085607E"/>
    <w:rsid w:val="009A2125"/>
    <w:rsid w:val="009B4350"/>
    <w:rsid w:val="009C7BD8"/>
    <w:rsid w:val="009D3AC7"/>
    <w:rsid w:val="00AE5F3C"/>
    <w:rsid w:val="00B40FC7"/>
    <w:rsid w:val="00B53AC8"/>
    <w:rsid w:val="00BF5371"/>
    <w:rsid w:val="00BF67B1"/>
    <w:rsid w:val="00CA7507"/>
    <w:rsid w:val="00CD2957"/>
    <w:rsid w:val="00E53D7E"/>
    <w:rsid w:val="00F456D2"/>
    <w:rsid w:val="00F6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36AF00B-6329-4ACF-A265-C9AF097F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7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CocoaOOXMLWriter/1561.4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D1B0-CC3B-46B8-A3DB-B3474A2439AE}">
  <ds:schemaRefs>
    <ds:schemaRef ds:uri="http://schemas.apple.com/cocoa/2006/metadata"/>
  </ds:schemaRefs>
</ds:datastoreItem>
</file>

<file path=customXml/itemProps2.xml><?xml version="1.0" encoding="utf-8"?>
<ds:datastoreItem xmlns:ds="http://schemas.openxmlformats.org/officeDocument/2006/customXml" ds:itemID="{A54E3FB1-BAF2-4B1C-B1E3-385348BB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7502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Katrin Schnabl</cp:lastModifiedBy>
  <cp:revision>2</cp:revision>
  <dcterms:created xsi:type="dcterms:W3CDTF">2018-09-13T08:50:00Z</dcterms:created>
  <dcterms:modified xsi:type="dcterms:W3CDTF">2018-09-13T08:50:00Z</dcterms:modified>
</cp:coreProperties>
</file>